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E9" w:rsidRDefault="001154E9" w:rsidP="00F545CF">
      <w:pPr>
        <w:spacing w:line="360" w:lineRule="auto"/>
        <w:rPr>
          <w:rFonts w:hint="eastAsia"/>
        </w:rPr>
      </w:pPr>
    </w:p>
    <w:p w:rsidR="001154E9" w:rsidRDefault="001154E9" w:rsidP="00F545CF">
      <w:pPr>
        <w:spacing w:line="360" w:lineRule="auto"/>
        <w:jc w:val="center"/>
        <w:rPr>
          <w:rFonts w:ascii="宋体" w:hAnsi="宋体"/>
          <w:b/>
          <w:kern w:val="0"/>
          <w:sz w:val="36"/>
        </w:rPr>
      </w:pPr>
    </w:p>
    <w:p w:rsidR="001154E9" w:rsidRDefault="001154E9" w:rsidP="00F545CF">
      <w:pPr>
        <w:spacing w:line="360" w:lineRule="auto"/>
        <w:jc w:val="center"/>
        <w:rPr>
          <w:rFonts w:ascii="黑体" w:eastAsia="黑体"/>
          <w:b/>
          <w:sz w:val="56"/>
          <w:szCs w:val="48"/>
        </w:rPr>
      </w:pPr>
      <w:r>
        <w:rPr>
          <w:rFonts w:ascii="宋体" w:eastAsia="黑体" w:hAnsi="宋体" w:hint="eastAsia"/>
          <w:b/>
          <w:kern w:val="0"/>
          <w:sz w:val="44"/>
        </w:rPr>
        <w:t>上海市医药采购服务与监管信息系统</w:t>
      </w:r>
    </w:p>
    <w:p w:rsidR="001154E9" w:rsidRDefault="001154E9" w:rsidP="00A30EFF">
      <w:pPr>
        <w:spacing w:beforeLines="50" w:line="360" w:lineRule="auto"/>
        <w:ind w:firstLineChars="200" w:firstLine="803"/>
        <w:jc w:val="center"/>
        <w:rPr>
          <w:rFonts w:ascii="仿宋_GB2312" w:eastAsia="仿宋_GB2312" w:hAnsi="宋体"/>
          <w:b/>
          <w:sz w:val="44"/>
        </w:rPr>
      </w:pPr>
      <w:r>
        <w:rPr>
          <w:rFonts w:ascii="仿宋_GB2312" w:eastAsia="仿宋_GB2312" w:hAnsi="宋体" w:hint="eastAsia"/>
          <w:b/>
          <w:sz w:val="40"/>
        </w:rPr>
        <w:t>用户使用手册（</w:t>
      </w:r>
      <w:r w:rsidR="00670AA8">
        <w:rPr>
          <w:rFonts w:ascii="仿宋_GB2312" w:eastAsia="仿宋_GB2312" w:hAnsi="宋体" w:hint="eastAsia"/>
          <w:b/>
          <w:sz w:val="40"/>
        </w:rPr>
        <w:t>区县</w:t>
      </w:r>
      <w:r>
        <w:rPr>
          <w:rFonts w:ascii="仿宋_GB2312" w:eastAsia="仿宋_GB2312" w:hAnsi="宋体" w:hint="eastAsia"/>
          <w:b/>
          <w:sz w:val="40"/>
        </w:rPr>
        <w:t>分册）</w:t>
      </w:r>
    </w:p>
    <w:p w:rsidR="00162213" w:rsidRDefault="00162213" w:rsidP="00F545CF">
      <w:pPr>
        <w:spacing w:line="360" w:lineRule="auto"/>
        <w:jc w:val="center"/>
        <w:rPr>
          <w:rFonts w:ascii="宋体"/>
          <w:b/>
          <w:sz w:val="32"/>
        </w:rPr>
      </w:pPr>
    </w:p>
    <w:p w:rsidR="001154E9" w:rsidRDefault="001154E9" w:rsidP="00F545CF">
      <w:pPr>
        <w:spacing w:line="360" w:lineRule="auto"/>
        <w:jc w:val="center"/>
        <w:rPr>
          <w:rFonts w:ascii="宋体"/>
          <w:b/>
          <w:sz w:val="32"/>
        </w:rPr>
      </w:pPr>
      <w:r>
        <w:rPr>
          <w:rFonts w:ascii="宋体" w:hint="eastAsia"/>
          <w:b/>
          <w:sz w:val="32"/>
        </w:rPr>
        <w:t>第一版</w:t>
      </w:r>
    </w:p>
    <w:p w:rsidR="00A30EFF" w:rsidRDefault="00162213" w:rsidP="00162213">
      <w:pPr>
        <w:tabs>
          <w:tab w:val="left" w:pos="4175"/>
        </w:tabs>
        <w:spacing w:line="360" w:lineRule="auto"/>
        <w:jc w:val="left"/>
        <w:rPr>
          <w:rFonts w:ascii="宋体"/>
          <w:b/>
          <w:sz w:val="32"/>
        </w:rPr>
      </w:pPr>
      <w:r>
        <w:rPr>
          <w:rFonts w:ascii="宋体"/>
          <w:b/>
          <w:sz w:val="32"/>
        </w:rPr>
        <w:tab/>
      </w:r>
    </w:p>
    <w:p w:rsidR="00A30EFF" w:rsidRDefault="00A30EFF">
      <w:pPr>
        <w:widowControl/>
        <w:jc w:val="left"/>
        <w:rPr>
          <w:rFonts w:ascii="宋体"/>
          <w:b/>
          <w:sz w:val="32"/>
        </w:rPr>
      </w:pPr>
      <w:r>
        <w:rPr>
          <w:rFonts w:ascii="宋体"/>
          <w:b/>
          <w:sz w:val="32"/>
        </w:rPr>
        <w:br w:type="page"/>
      </w:r>
    </w:p>
    <w:p w:rsidR="001154E9" w:rsidRDefault="001154E9" w:rsidP="00BE6FA5">
      <w:pPr>
        <w:pStyle w:val="TOCHeading"/>
        <w:spacing w:line="360" w:lineRule="auto"/>
      </w:pPr>
      <w:r>
        <w:rPr>
          <w:rFonts w:hint="eastAsia"/>
          <w:lang w:val="zh-CN"/>
        </w:rPr>
        <w:lastRenderedPageBreak/>
        <w:t>目录</w:t>
      </w:r>
    </w:p>
    <w:p w:rsidR="00BE6FA5" w:rsidRDefault="00DE3D39" w:rsidP="00BE6FA5">
      <w:pPr>
        <w:pStyle w:val="TOC1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 w:rsidRPr="00DE3D39">
        <w:fldChar w:fldCharType="begin"/>
      </w:r>
      <w:r w:rsidR="001154E9">
        <w:instrText xml:space="preserve"> TOC \o "1-3" \h \z \u </w:instrText>
      </w:r>
      <w:r w:rsidRPr="00DE3D39">
        <w:fldChar w:fldCharType="separate"/>
      </w:r>
      <w:hyperlink w:anchor="_Toc16091018" w:history="1">
        <w:r w:rsidR="00BE6FA5" w:rsidRPr="007736CB">
          <w:rPr>
            <w:rStyle w:val="Hyperlink"/>
            <w:noProof/>
          </w:rPr>
          <w:t>1.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登陆界面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1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19" w:history="1">
        <w:r w:rsidR="00BE6FA5" w:rsidRPr="007736CB">
          <w:rPr>
            <w:rStyle w:val="Hyperlink"/>
            <w:noProof/>
          </w:rPr>
          <w:t>2.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议价异常情况预警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0" w:history="1">
        <w:r w:rsidR="00BE6FA5" w:rsidRPr="007736CB">
          <w:rPr>
            <w:rStyle w:val="Hyperlink"/>
            <w:noProof/>
          </w:rPr>
          <w:t>2.1.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议价高于承诺价查询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1" w:history="1">
        <w:r w:rsidR="00BE6FA5" w:rsidRPr="007736CB">
          <w:rPr>
            <w:rStyle w:val="Hyperlink"/>
            <w:noProof/>
          </w:rPr>
          <w:t>2.2.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发票价高于议价查询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2" w:history="1">
        <w:r w:rsidR="00BE6FA5" w:rsidRPr="007736CB">
          <w:rPr>
            <w:rStyle w:val="Hyperlink"/>
            <w:noProof/>
          </w:rPr>
          <w:t>2.3.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无授权采购查询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3" w:history="1">
        <w:r w:rsidR="00BE6FA5" w:rsidRPr="007736CB">
          <w:rPr>
            <w:rStyle w:val="Hyperlink"/>
            <w:noProof/>
          </w:rPr>
          <w:t>2.4.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器械议价异常汇总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4" w:history="1">
        <w:r w:rsidR="00BE6FA5" w:rsidRPr="007736CB">
          <w:rPr>
            <w:rStyle w:val="Hyperlink"/>
            <w:noProof/>
          </w:rPr>
          <w:t>2.5.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问询函查询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1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5" w:history="1">
        <w:r w:rsidR="00BE6FA5" w:rsidRPr="007736CB">
          <w:rPr>
            <w:rStyle w:val="Hyperlink"/>
            <w:noProof/>
          </w:rPr>
          <w:t>3.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监测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6" w:history="1">
        <w:r w:rsidR="00BE6FA5" w:rsidRPr="007736CB">
          <w:rPr>
            <w:rStyle w:val="Hyperlink"/>
            <w:noProof/>
          </w:rPr>
          <w:t>3.1.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议价高于提示线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1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7" w:history="1">
        <w:r w:rsidR="00BE6FA5" w:rsidRPr="007736CB">
          <w:rPr>
            <w:rStyle w:val="Hyperlink"/>
            <w:noProof/>
          </w:rPr>
          <w:t>4.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统计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8" w:history="1">
        <w:r w:rsidR="00BE6FA5" w:rsidRPr="007736CB">
          <w:rPr>
            <w:rStyle w:val="Hyperlink"/>
            <w:noProof/>
          </w:rPr>
          <w:t>4.1.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汇总统计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29" w:history="1">
        <w:r w:rsidR="00BE6FA5" w:rsidRPr="007736CB">
          <w:rPr>
            <w:rStyle w:val="Hyperlink"/>
            <w:noProof/>
          </w:rPr>
          <w:t>4.2.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发票金额统计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1"/>
        <w:tabs>
          <w:tab w:val="left" w:pos="42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30" w:history="1">
        <w:r w:rsidR="00BE6FA5" w:rsidRPr="007736CB">
          <w:rPr>
            <w:rStyle w:val="Hyperlink"/>
            <w:noProof/>
          </w:rPr>
          <w:t>5.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信息查询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E6FA5" w:rsidRDefault="00DE3D39" w:rsidP="00BE6FA5">
      <w:pPr>
        <w:pStyle w:val="TOC2"/>
        <w:tabs>
          <w:tab w:val="left" w:pos="1050"/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6091031" w:history="1">
        <w:r w:rsidR="00BE6FA5" w:rsidRPr="007736CB">
          <w:rPr>
            <w:rStyle w:val="Hyperlink"/>
            <w:noProof/>
          </w:rPr>
          <w:t>5.1.</w:t>
        </w:r>
        <w:r w:rsidR="00BE6FA5">
          <w:rPr>
            <w:rFonts w:asciiTheme="minorHAnsi" w:eastAsiaTheme="minorEastAsia" w:hAnsiTheme="minorHAnsi" w:cstheme="minorBidi"/>
            <w:noProof/>
          </w:rPr>
          <w:tab/>
        </w:r>
        <w:r w:rsidR="00BE6FA5" w:rsidRPr="007736CB">
          <w:rPr>
            <w:rStyle w:val="Hyperlink"/>
            <w:rFonts w:hint="eastAsia"/>
            <w:noProof/>
          </w:rPr>
          <w:t>发票信息查询</w:t>
        </w:r>
        <w:r w:rsidR="00BE6F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E6FA5">
          <w:rPr>
            <w:noProof/>
            <w:webHidden/>
          </w:rPr>
          <w:instrText xml:space="preserve"> PAGEREF _Toc16091031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E6FA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154E9" w:rsidRDefault="00DE3D39" w:rsidP="00BE6FA5">
      <w:pPr>
        <w:spacing w:line="360" w:lineRule="auto"/>
      </w:pPr>
      <w:r>
        <w:rPr>
          <w:b/>
          <w:bCs/>
          <w:lang w:val="zh-CN"/>
        </w:rPr>
        <w:fldChar w:fldCharType="end"/>
      </w:r>
    </w:p>
    <w:p w:rsidR="001154E9" w:rsidRDefault="001154E9" w:rsidP="00F545CF">
      <w:pPr>
        <w:spacing w:line="360" w:lineRule="auto"/>
        <w:jc w:val="center"/>
        <w:rPr>
          <w:rFonts w:ascii="宋体"/>
          <w:b/>
          <w:sz w:val="32"/>
        </w:rPr>
      </w:pPr>
    </w:p>
    <w:p w:rsidR="00A30EFF" w:rsidRDefault="00A30EFF">
      <w:pPr>
        <w:widowControl/>
        <w:jc w:val="left"/>
        <w:rPr>
          <w:rFonts w:ascii="宋体"/>
          <w:b/>
          <w:sz w:val="32"/>
        </w:rPr>
      </w:pPr>
      <w:r>
        <w:rPr>
          <w:rFonts w:ascii="宋体"/>
          <w:b/>
          <w:sz w:val="32"/>
        </w:rPr>
        <w:br w:type="page"/>
      </w:r>
    </w:p>
    <w:p w:rsidR="001154E9" w:rsidRDefault="001154E9" w:rsidP="00F545CF">
      <w:pPr>
        <w:pStyle w:val="Heading1"/>
        <w:numPr>
          <w:ilvl w:val="0"/>
          <w:numId w:val="1"/>
        </w:numPr>
        <w:spacing w:line="360" w:lineRule="auto"/>
      </w:pPr>
      <w:bookmarkStart w:id="0" w:name="_Toc272827993"/>
      <w:bookmarkStart w:id="1" w:name="_Toc215650786"/>
      <w:bookmarkStart w:id="2" w:name="_Toc197670822"/>
      <w:bookmarkStart w:id="3" w:name="_Toc197670211"/>
      <w:bookmarkStart w:id="4" w:name="_Toc125883782"/>
      <w:bookmarkStart w:id="5" w:name="_Toc16091018"/>
      <w:r>
        <w:rPr>
          <w:rFonts w:hint="eastAsia"/>
        </w:rPr>
        <w:lastRenderedPageBreak/>
        <w:t>登陆界面</w:t>
      </w:r>
      <w:bookmarkEnd w:id="0"/>
      <w:bookmarkEnd w:id="1"/>
      <w:bookmarkEnd w:id="2"/>
      <w:bookmarkEnd w:id="3"/>
      <w:bookmarkEnd w:id="4"/>
      <w:bookmarkEnd w:id="5"/>
    </w:p>
    <w:p w:rsidR="006B11CD" w:rsidRDefault="00F86CD4" w:rsidP="00F545CF">
      <w:pPr>
        <w:pStyle w:val="a"/>
        <w:keepNext/>
        <w:jc w:val="center"/>
      </w:pPr>
      <w:r>
        <w:rPr>
          <w:noProof/>
        </w:rPr>
        <w:drawing>
          <wp:inline distT="0" distB="0" distL="0" distR="0">
            <wp:extent cx="5274310" cy="2278594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E9" w:rsidRDefault="006B11CD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1-1-1</w:t>
      </w:r>
      <w:r>
        <w:rPr>
          <w:rFonts w:hint="eastAsia"/>
        </w:rPr>
        <w:t>：用户登陆页面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1-1-1</w:instrText>
      </w:r>
      <w:r>
        <w:rPr>
          <w:rFonts w:hint="eastAsia"/>
        </w:rPr>
        <w:instrText>：用户登陆页面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1</w:t>
      </w:r>
      <w:r w:rsidR="00DE3D39">
        <w:fldChar w:fldCharType="end"/>
      </w:r>
    </w:p>
    <w:p w:rsidR="001154E9" w:rsidRDefault="001154E9" w:rsidP="00F545CF">
      <w:pPr>
        <w:pStyle w:val="a"/>
        <w:jc w:val="center"/>
        <w:rPr>
          <w:rFonts w:cs="宋体"/>
          <w:sz w:val="21"/>
          <w:szCs w:val="21"/>
        </w:rPr>
      </w:pPr>
    </w:p>
    <w:p w:rsidR="001154E9" w:rsidRDefault="001154E9" w:rsidP="00F545CF">
      <w:pPr>
        <w:pStyle w:val="a"/>
        <w:ind w:firstLine="420"/>
      </w:pPr>
      <w:r>
        <w:rPr>
          <w:rFonts w:hint="eastAsia"/>
        </w:rPr>
        <w:t>在浏览器地址栏输入</w:t>
      </w:r>
      <w:hyperlink r:id="rId9" w:tgtFrame="_blank" w:history="1">
        <w:r w:rsidR="00D865CE">
          <w:rPr>
            <w:rStyle w:val="Hyperlink"/>
            <w:rFonts w:ascii="微软雅黑" w:eastAsia="微软雅黑" w:hAnsi="微软雅黑" w:hint="eastAsia"/>
            <w:color w:val="0C5E9C"/>
            <w:sz w:val="21"/>
            <w:szCs w:val="21"/>
            <w:shd w:val="clear" w:color="auto" w:fill="FFFFFF"/>
          </w:rPr>
          <w:t>http://biz.smpaa.cn/ysxtqx</w:t>
        </w:r>
      </w:hyperlink>
      <w:r>
        <w:rPr>
          <w:rFonts w:hint="eastAsia"/>
        </w:rPr>
        <w:t>，然后输入用户名、密码和验证码</w:t>
      </w:r>
      <w:r>
        <w:t>,</w:t>
      </w:r>
      <w:r>
        <w:rPr>
          <w:rFonts w:hint="eastAsia"/>
        </w:rPr>
        <w:t>点击【登陆】按钮，若输入有误，点击【重置】按钮即可清空登陆页面输入框重新输入</w:t>
      </w:r>
    </w:p>
    <w:p w:rsidR="001154E9" w:rsidRDefault="00B76F48" w:rsidP="00F545CF">
      <w:pPr>
        <w:spacing w:line="360" w:lineRule="auto"/>
        <w:ind w:firstLine="425"/>
        <w:rPr>
          <w:sz w:val="24"/>
          <w:szCs w:val="24"/>
        </w:rPr>
      </w:pPr>
      <w:r>
        <w:rPr>
          <w:rFonts w:hint="eastAsia"/>
          <w:sz w:val="24"/>
          <w:szCs w:val="24"/>
        </w:rPr>
        <w:t>区县</w:t>
      </w:r>
      <w:r w:rsidR="001154E9">
        <w:rPr>
          <w:rFonts w:hint="eastAsia"/>
          <w:sz w:val="24"/>
          <w:szCs w:val="24"/>
        </w:rPr>
        <w:t>用户登陆后页面：</w:t>
      </w:r>
    </w:p>
    <w:p w:rsidR="006B11CD" w:rsidRDefault="006F3F66" w:rsidP="00F545CF">
      <w:pPr>
        <w:pStyle w:val="a"/>
        <w:keepNext/>
        <w:jc w:val="center"/>
      </w:pPr>
      <w:r>
        <w:rPr>
          <w:noProof/>
        </w:rPr>
        <w:drawing>
          <wp:inline distT="0" distB="0" distL="0" distR="0">
            <wp:extent cx="5274310" cy="2367758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E9" w:rsidRDefault="006B11CD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1-1-2</w:t>
      </w:r>
      <w:r>
        <w:rPr>
          <w:rFonts w:hint="eastAsia"/>
        </w:rPr>
        <w:t>：</w:t>
      </w:r>
      <w:r w:rsidR="00C5650E">
        <w:rPr>
          <w:rFonts w:hint="eastAsia"/>
        </w:rPr>
        <w:t>区县</w:t>
      </w:r>
      <w:r>
        <w:rPr>
          <w:rFonts w:hint="eastAsia"/>
        </w:rPr>
        <w:t>用户登陆页面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1-1-2</w:instrText>
      </w:r>
      <w:r>
        <w:rPr>
          <w:rFonts w:hint="eastAsia"/>
        </w:rPr>
        <w:instrText>：药企用户登陆页面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1</w:t>
      </w:r>
      <w:r w:rsidR="00DE3D39">
        <w:fldChar w:fldCharType="end"/>
      </w:r>
    </w:p>
    <w:p w:rsidR="001154E9" w:rsidRDefault="001154E9" w:rsidP="00F545CF">
      <w:pPr>
        <w:pStyle w:val="a"/>
        <w:jc w:val="center"/>
        <w:rPr>
          <w:rFonts w:cs="宋体"/>
          <w:sz w:val="21"/>
          <w:szCs w:val="21"/>
        </w:rPr>
      </w:pPr>
    </w:p>
    <w:p w:rsidR="001154E9" w:rsidRDefault="004425C2" w:rsidP="00F545CF">
      <w:pPr>
        <w:pStyle w:val="Heading1"/>
        <w:numPr>
          <w:ilvl w:val="0"/>
          <w:numId w:val="1"/>
        </w:numPr>
        <w:spacing w:line="360" w:lineRule="auto"/>
      </w:pPr>
      <w:bookmarkStart w:id="6" w:name="_Toc16091019"/>
      <w:r>
        <w:rPr>
          <w:rFonts w:hint="eastAsia"/>
        </w:rPr>
        <w:lastRenderedPageBreak/>
        <w:t>议价异常情况预警</w:t>
      </w:r>
      <w:bookmarkEnd w:id="6"/>
    </w:p>
    <w:p w:rsidR="001154E9" w:rsidRDefault="004425C2" w:rsidP="00F545CF">
      <w:pPr>
        <w:pStyle w:val="Heading2"/>
        <w:numPr>
          <w:ilvl w:val="1"/>
          <w:numId w:val="1"/>
        </w:numPr>
        <w:spacing w:line="360" w:lineRule="auto"/>
      </w:pPr>
      <w:bookmarkStart w:id="7" w:name="_Toc16091020"/>
      <w:r>
        <w:rPr>
          <w:rFonts w:hint="eastAsia"/>
        </w:rPr>
        <w:t>议价高于承诺价</w:t>
      </w:r>
      <w:r w:rsidR="003C67DF">
        <w:rPr>
          <w:rFonts w:hint="eastAsia"/>
        </w:rPr>
        <w:t>查询</w:t>
      </w:r>
      <w:bookmarkEnd w:id="7"/>
    </w:p>
    <w:p w:rsidR="006B11CD" w:rsidRDefault="00893E63" w:rsidP="00F545CF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579407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A5" w:rsidRDefault="006B11CD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2-1-1 </w:t>
      </w:r>
      <w:r w:rsidR="004425C2">
        <w:rPr>
          <w:rFonts w:hint="eastAsia"/>
        </w:rPr>
        <w:t>议价高于承诺价</w:t>
      </w:r>
      <w:r w:rsidR="003C67DF">
        <w:rPr>
          <w:rFonts w:hint="eastAsia"/>
        </w:rPr>
        <w:t>查询</w:t>
      </w:r>
      <w:r>
        <w:rPr>
          <w:rFonts w:hint="eastAsia"/>
        </w:rPr>
        <w:t>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1</w:t>
      </w:r>
      <w:r w:rsidR="00DE3D39">
        <w:fldChar w:fldCharType="end"/>
      </w:r>
    </w:p>
    <w:p w:rsidR="004325A5" w:rsidRDefault="004325A5" w:rsidP="00F545CF">
      <w:pPr>
        <w:spacing w:line="360" w:lineRule="auto"/>
      </w:pPr>
    </w:p>
    <w:p w:rsidR="000F11E7" w:rsidRDefault="004268E1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</w:t>
      </w:r>
      <w:r w:rsidR="00CE2089">
        <w:rPr>
          <w:rFonts w:hint="eastAsia"/>
          <w:sz w:val="24"/>
        </w:rPr>
        <w:t>异常</w:t>
      </w:r>
      <w:r w:rsidR="000F11E7">
        <w:rPr>
          <w:rFonts w:hint="eastAsia"/>
          <w:sz w:val="24"/>
        </w:rPr>
        <w:t>信息，也可直接点击【查询】按钮进行查询表示查询所有符合条件的</w:t>
      </w:r>
      <w:r w:rsidR="00E34E36">
        <w:rPr>
          <w:rFonts w:hint="eastAsia"/>
          <w:sz w:val="24"/>
        </w:rPr>
        <w:t>登陆</w:t>
      </w:r>
      <w:r w:rsidR="003C67DF">
        <w:rPr>
          <w:rFonts w:hint="eastAsia"/>
          <w:sz w:val="24"/>
        </w:rPr>
        <w:t>区县</w:t>
      </w:r>
      <w:r w:rsidR="00E34E36">
        <w:rPr>
          <w:rFonts w:hint="eastAsia"/>
          <w:sz w:val="24"/>
        </w:rPr>
        <w:t>的</w:t>
      </w:r>
      <w:r w:rsidR="00CE2089">
        <w:rPr>
          <w:rFonts w:hint="eastAsia"/>
          <w:sz w:val="24"/>
        </w:rPr>
        <w:t>异常</w:t>
      </w:r>
      <w:r w:rsidR="000F11E7">
        <w:rPr>
          <w:rFonts w:hint="eastAsia"/>
          <w:sz w:val="24"/>
        </w:rPr>
        <w:t>信息</w:t>
      </w:r>
    </w:p>
    <w:p w:rsidR="004268E1" w:rsidRDefault="004268E1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日期为必填项，开始日期默认显示为当前日期、结束日期为当前日期推后一个月，日期查询区间不能超过一个月</w:t>
      </w:r>
    </w:p>
    <w:p w:rsidR="004325A5" w:rsidRDefault="004325A5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 w:rsidR="004268E1">
        <w:rPr>
          <w:rFonts w:hint="eastAsia"/>
          <w:sz w:val="24"/>
        </w:rPr>
        <w:t>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</w:t>
      </w:r>
      <w:r w:rsidR="000F11E7">
        <w:rPr>
          <w:rFonts w:hint="eastAsia"/>
          <w:sz w:val="24"/>
        </w:rPr>
        <w:t>会</w:t>
      </w:r>
      <w:r>
        <w:rPr>
          <w:rFonts w:hint="eastAsia"/>
          <w:sz w:val="24"/>
        </w:rPr>
        <w:t>显示</w:t>
      </w:r>
      <w:r w:rsidR="000F11E7">
        <w:rPr>
          <w:rFonts w:hint="eastAsia"/>
          <w:sz w:val="24"/>
        </w:rPr>
        <w:t>根据查询条件查询出来的符合条件的</w:t>
      </w:r>
      <w:r>
        <w:rPr>
          <w:rFonts w:hint="eastAsia"/>
          <w:sz w:val="24"/>
        </w:rPr>
        <w:t>信息</w:t>
      </w:r>
    </w:p>
    <w:p w:rsidR="00E34E36" w:rsidRDefault="00E34E36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查询结果按照日期进行汇总并根据日期倒序显示</w:t>
      </w:r>
    </w:p>
    <w:p w:rsidR="00E34E36" w:rsidRDefault="00E34E36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号展开相关日期</w:t>
      </w:r>
      <w:r w:rsidR="00797CC6">
        <w:rPr>
          <w:rFonts w:hint="eastAsia"/>
          <w:sz w:val="24"/>
        </w:rPr>
        <w:t>会显示一个信息框，在该信息框中</w:t>
      </w:r>
      <w:r>
        <w:rPr>
          <w:rFonts w:hint="eastAsia"/>
          <w:sz w:val="24"/>
        </w:rPr>
        <w:t>可查看该日期下符合条件的</w:t>
      </w:r>
      <w:r w:rsidR="00CE2089">
        <w:rPr>
          <w:rFonts w:hint="eastAsia"/>
          <w:sz w:val="24"/>
        </w:rPr>
        <w:t>议价高于承诺价的</w:t>
      </w:r>
      <w:r>
        <w:rPr>
          <w:rFonts w:hint="eastAsia"/>
          <w:sz w:val="24"/>
        </w:rPr>
        <w:t>信息</w:t>
      </w:r>
      <w:r w:rsidR="005D6BE2">
        <w:rPr>
          <w:rFonts w:hint="eastAsia"/>
          <w:sz w:val="24"/>
        </w:rPr>
        <w:t>,</w:t>
      </w:r>
      <w:r w:rsidR="005D6BE2" w:rsidRPr="005D6BE2">
        <w:rPr>
          <w:rFonts w:hint="eastAsia"/>
          <w:sz w:val="24"/>
        </w:rPr>
        <w:t xml:space="preserve"> </w:t>
      </w:r>
      <w:r w:rsidR="005D6BE2" w:rsidRPr="00CC0818">
        <w:rPr>
          <w:rFonts w:hint="eastAsia"/>
          <w:sz w:val="24"/>
        </w:rPr>
        <w:t>如下图</w:t>
      </w:r>
      <w:r w:rsidR="005D6BE2" w:rsidRPr="00CC0818">
        <w:rPr>
          <w:rFonts w:cs="宋体"/>
          <w:szCs w:val="21"/>
        </w:rPr>
        <w:t>2-1-2</w:t>
      </w:r>
      <w:r w:rsidR="005D6BE2" w:rsidRPr="00CC0818">
        <w:rPr>
          <w:rFonts w:hint="eastAsia"/>
          <w:sz w:val="24"/>
        </w:rPr>
        <w:t>所示</w:t>
      </w:r>
    </w:p>
    <w:p w:rsidR="004325A5" w:rsidRDefault="00893E63" w:rsidP="00F545CF">
      <w:pPr>
        <w:keepNext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97900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CD" w:rsidRDefault="004325A5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2-1-2</w:t>
      </w:r>
      <w:r w:rsidR="00CE2089">
        <w:rPr>
          <w:rFonts w:hint="eastAsia"/>
        </w:rPr>
        <w:t xml:space="preserve"> </w:t>
      </w:r>
      <w:r w:rsidR="006D6C7C">
        <w:rPr>
          <w:rFonts w:hint="eastAsia"/>
        </w:rPr>
        <w:t>点击</w:t>
      </w:r>
      <w:r w:rsidR="006D6C7C">
        <w:rPr>
          <w:rFonts w:hint="eastAsia"/>
        </w:rPr>
        <w:t>+</w:t>
      </w:r>
      <w:r w:rsidR="006D6C7C">
        <w:rPr>
          <w:rFonts w:hint="eastAsia"/>
        </w:rPr>
        <w:t>号展开相关日期后显示的信息框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1</w:t>
      </w:r>
      <w:r w:rsidR="00DE3D39">
        <w:fldChar w:fldCharType="end"/>
      </w:r>
    </w:p>
    <w:p w:rsidR="00797CC6" w:rsidRPr="00797CC6" w:rsidRDefault="00797CC6" w:rsidP="00F545CF">
      <w:pPr>
        <w:numPr>
          <w:ilvl w:val="0"/>
          <w:numId w:val="2"/>
        </w:numPr>
        <w:spacing w:line="360" w:lineRule="auto"/>
      </w:pPr>
      <w:r w:rsidRPr="00797CC6">
        <w:rPr>
          <w:rFonts w:hint="eastAsia"/>
          <w:sz w:val="24"/>
        </w:rPr>
        <w:t>选中相关日期，点击【</w:t>
      </w:r>
      <w:r>
        <w:rPr>
          <w:rFonts w:hint="eastAsia"/>
          <w:sz w:val="24"/>
        </w:rPr>
        <w:t>导出</w:t>
      </w:r>
      <w:r>
        <w:rPr>
          <w:rFonts w:hint="eastAsia"/>
          <w:sz w:val="24"/>
        </w:rPr>
        <w:t>Excel</w:t>
      </w:r>
      <w:r w:rsidRPr="00797CC6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即可导出符合该日期条件的所有议价</w:t>
      </w:r>
      <w:r w:rsidR="00CE2089">
        <w:rPr>
          <w:rFonts w:hint="eastAsia"/>
          <w:sz w:val="24"/>
        </w:rPr>
        <w:t>高于承诺价</w:t>
      </w:r>
      <w:r>
        <w:rPr>
          <w:rFonts w:hint="eastAsia"/>
          <w:sz w:val="24"/>
        </w:rPr>
        <w:t>信息</w:t>
      </w:r>
    </w:p>
    <w:p w:rsidR="009F2907" w:rsidRPr="00797CC6" w:rsidRDefault="009F2907" w:rsidP="00F545CF">
      <w:pPr>
        <w:spacing w:line="360" w:lineRule="auto"/>
        <w:rPr>
          <w:sz w:val="24"/>
        </w:rPr>
      </w:pPr>
    </w:p>
    <w:p w:rsidR="00051A58" w:rsidRDefault="00051A58" w:rsidP="00F545CF">
      <w:pPr>
        <w:spacing w:line="360" w:lineRule="auto"/>
        <w:rPr>
          <w:sz w:val="24"/>
        </w:rPr>
      </w:pPr>
    </w:p>
    <w:p w:rsidR="002573C7" w:rsidRDefault="002E0B8E" w:rsidP="00F545CF">
      <w:pPr>
        <w:pStyle w:val="Heading2"/>
        <w:numPr>
          <w:ilvl w:val="1"/>
          <w:numId w:val="1"/>
        </w:numPr>
        <w:spacing w:line="360" w:lineRule="auto"/>
      </w:pPr>
      <w:bookmarkStart w:id="8" w:name="_Toc16091021"/>
      <w:r>
        <w:rPr>
          <w:rFonts w:hint="eastAsia"/>
        </w:rPr>
        <w:t>发票价高于议价</w:t>
      </w:r>
      <w:r w:rsidR="003C67DF">
        <w:rPr>
          <w:rFonts w:hint="eastAsia"/>
        </w:rPr>
        <w:t>查询</w:t>
      </w:r>
      <w:bookmarkEnd w:id="8"/>
    </w:p>
    <w:p w:rsidR="002573C7" w:rsidRDefault="00893E63" w:rsidP="00F545CF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637155"/>
            <wp:effectExtent l="19050" t="0" r="254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C7" w:rsidRDefault="002573C7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2-2-1 </w:t>
      </w:r>
      <w:r w:rsidR="002E0B8E">
        <w:rPr>
          <w:rFonts w:hint="eastAsia"/>
        </w:rPr>
        <w:t>发票价高于议价</w:t>
      </w:r>
      <w:r w:rsidR="003C67DF">
        <w:rPr>
          <w:rFonts w:hint="eastAsia"/>
        </w:rPr>
        <w:t>查询</w:t>
      </w:r>
      <w:r>
        <w:rPr>
          <w:rFonts w:hint="eastAsia"/>
        </w:rPr>
        <w:t>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2</w:t>
      </w:r>
      <w:r w:rsidR="00DE3D39">
        <w:fldChar w:fldCharType="end"/>
      </w:r>
    </w:p>
    <w:p w:rsidR="002E0B8E" w:rsidRDefault="002E0B8E" w:rsidP="00F545CF">
      <w:pPr>
        <w:spacing w:line="360" w:lineRule="auto"/>
      </w:pPr>
    </w:p>
    <w:p w:rsidR="002E0B8E" w:rsidRDefault="0082006F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可通过单一或组合查询条件查询符合条件的异常信息，也可直接点击【查询】按钮进行查询表示查询所有符合条件的登陆</w:t>
      </w:r>
      <w:r w:rsidR="003C67DF">
        <w:rPr>
          <w:rFonts w:hint="eastAsia"/>
          <w:sz w:val="24"/>
        </w:rPr>
        <w:t>区县</w:t>
      </w:r>
      <w:r>
        <w:rPr>
          <w:rFonts w:hint="eastAsia"/>
          <w:sz w:val="24"/>
        </w:rPr>
        <w:t>的异常信息</w:t>
      </w:r>
    </w:p>
    <w:p w:rsidR="002E0B8E" w:rsidRDefault="002E0B8E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日期为必填项，开始日期默认显示为当前日期、结束日期为当前日期推后一个月，日期查询区间不能超过一个月</w:t>
      </w:r>
    </w:p>
    <w:p w:rsidR="002E0B8E" w:rsidRDefault="002E0B8E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</w:t>
      </w:r>
      <w:r w:rsidR="002102F2">
        <w:rPr>
          <w:rFonts w:hint="eastAsia"/>
          <w:sz w:val="24"/>
        </w:rPr>
        <w:t>异常</w:t>
      </w:r>
      <w:r>
        <w:rPr>
          <w:rFonts w:hint="eastAsia"/>
          <w:sz w:val="24"/>
        </w:rPr>
        <w:t>信息</w:t>
      </w:r>
    </w:p>
    <w:p w:rsidR="002E0B8E" w:rsidRDefault="002E0B8E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查询结果按照日期进行汇总并根据日期倒序显示</w:t>
      </w:r>
    </w:p>
    <w:p w:rsidR="002E0B8E" w:rsidRDefault="002E0B8E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号展开相关日期会显示一个信息框，在该信息框中可查看该日期下符合条件的</w:t>
      </w:r>
      <w:r w:rsidR="002102F2">
        <w:rPr>
          <w:rFonts w:hint="eastAsia"/>
          <w:sz w:val="24"/>
        </w:rPr>
        <w:t>所有发票高于议价的信息</w:t>
      </w:r>
      <w:r>
        <w:rPr>
          <w:rFonts w:hint="eastAsia"/>
          <w:sz w:val="24"/>
        </w:rPr>
        <w:t>,</w:t>
      </w:r>
      <w:r w:rsidRPr="005D6BE2">
        <w:rPr>
          <w:rFonts w:hint="eastAsia"/>
          <w:sz w:val="24"/>
        </w:rPr>
        <w:t xml:space="preserve"> </w:t>
      </w:r>
      <w:r w:rsidRPr="00CC0818">
        <w:rPr>
          <w:rFonts w:hint="eastAsia"/>
          <w:sz w:val="24"/>
        </w:rPr>
        <w:t>如下图</w:t>
      </w:r>
      <w:r w:rsidRPr="00CC0818">
        <w:rPr>
          <w:rFonts w:cs="宋体"/>
          <w:szCs w:val="21"/>
        </w:rPr>
        <w:t>2-</w:t>
      </w:r>
      <w:r>
        <w:rPr>
          <w:rFonts w:cs="宋体" w:hint="eastAsia"/>
          <w:szCs w:val="21"/>
        </w:rPr>
        <w:t>2</w:t>
      </w:r>
      <w:r w:rsidRPr="00CC0818">
        <w:rPr>
          <w:rFonts w:cs="宋体"/>
          <w:szCs w:val="21"/>
        </w:rPr>
        <w:t>-2</w:t>
      </w:r>
      <w:r w:rsidRPr="00CC0818">
        <w:rPr>
          <w:rFonts w:hint="eastAsia"/>
          <w:sz w:val="24"/>
        </w:rPr>
        <w:t>所示</w:t>
      </w:r>
    </w:p>
    <w:p w:rsidR="002E0B8E" w:rsidRDefault="00893E63" w:rsidP="00F545CF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98867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8E" w:rsidRDefault="002E0B8E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2-2-2 </w:t>
      </w:r>
      <w:r>
        <w:rPr>
          <w:rFonts w:hint="eastAsia"/>
        </w:rPr>
        <w:t>点击</w:t>
      </w:r>
      <w:r>
        <w:rPr>
          <w:rFonts w:hint="eastAsia"/>
        </w:rPr>
        <w:t>+</w:t>
      </w:r>
      <w:r>
        <w:rPr>
          <w:rFonts w:hint="eastAsia"/>
        </w:rPr>
        <w:t>号展开相关日期</w:t>
      </w:r>
      <w:r w:rsidR="006D6C7C">
        <w:rPr>
          <w:rFonts w:hint="eastAsia"/>
        </w:rPr>
        <w:t>后</w:t>
      </w:r>
      <w:r>
        <w:rPr>
          <w:rFonts w:hint="eastAsia"/>
        </w:rPr>
        <w:t>显示</w:t>
      </w:r>
      <w:r w:rsidR="006D6C7C">
        <w:rPr>
          <w:rFonts w:hint="eastAsia"/>
        </w:rPr>
        <w:t>的</w:t>
      </w:r>
      <w:r>
        <w:rPr>
          <w:rFonts w:hint="eastAsia"/>
        </w:rPr>
        <w:t>信息</w:t>
      </w:r>
      <w:r w:rsidR="006D6C7C">
        <w:rPr>
          <w:rFonts w:hint="eastAsia"/>
        </w:rPr>
        <w:t>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2</w:t>
      </w:r>
      <w:r w:rsidR="00DE3D39">
        <w:fldChar w:fldCharType="end"/>
      </w:r>
    </w:p>
    <w:p w:rsidR="002E0B8E" w:rsidRPr="00797CC6" w:rsidRDefault="002E0B8E" w:rsidP="00F545CF">
      <w:pPr>
        <w:numPr>
          <w:ilvl w:val="0"/>
          <w:numId w:val="2"/>
        </w:numPr>
        <w:spacing w:line="360" w:lineRule="auto"/>
      </w:pPr>
      <w:r w:rsidRPr="00797CC6">
        <w:rPr>
          <w:rFonts w:hint="eastAsia"/>
          <w:sz w:val="24"/>
        </w:rPr>
        <w:t>选中相关日期，点击【</w:t>
      </w:r>
      <w:r>
        <w:rPr>
          <w:rFonts w:hint="eastAsia"/>
          <w:sz w:val="24"/>
        </w:rPr>
        <w:t>导出</w:t>
      </w:r>
      <w:r>
        <w:rPr>
          <w:rFonts w:hint="eastAsia"/>
          <w:sz w:val="24"/>
        </w:rPr>
        <w:t>Excel</w:t>
      </w:r>
      <w:r w:rsidRPr="00797CC6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即可导出符合该日期条件的所有</w:t>
      </w:r>
      <w:r w:rsidR="00AA7DDA">
        <w:rPr>
          <w:rFonts w:hint="eastAsia"/>
          <w:sz w:val="24"/>
        </w:rPr>
        <w:t>发票高于</w:t>
      </w:r>
      <w:r>
        <w:rPr>
          <w:rFonts w:hint="eastAsia"/>
          <w:sz w:val="24"/>
        </w:rPr>
        <w:t>议价</w:t>
      </w:r>
      <w:r w:rsidR="00AA7DDA">
        <w:rPr>
          <w:rFonts w:hint="eastAsia"/>
          <w:sz w:val="24"/>
        </w:rPr>
        <w:t>的</w:t>
      </w:r>
      <w:r>
        <w:rPr>
          <w:rFonts w:hint="eastAsia"/>
          <w:sz w:val="24"/>
        </w:rPr>
        <w:t>信息</w:t>
      </w:r>
    </w:p>
    <w:p w:rsidR="002E0B8E" w:rsidRPr="00797CC6" w:rsidRDefault="002E0B8E" w:rsidP="00F545CF">
      <w:pPr>
        <w:spacing w:line="360" w:lineRule="auto"/>
        <w:rPr>
          <w:sz w:val="24"/>
        </w:rPr>
      </w:pPr>
    </w:p>
    <w:p w:rsidR="00BF738A" w:rsidRDefault="00BF738A" w:rsidP="00F545CF">
      <w:pPr>
        <w:spacing w:line="360" w:lineRule="auto"/>
        <w:rPr>
          <w:sz w:val="24"/>
        </w:rPr>
      </w:pPr>
    </w:p>
    <w:p w:rsidR="00BF738A" w:rsidRDefault="00733858" w:rsidP="00F545CF">
      <w:pPr>
        <w:pStyle w:val="Heading2"/>
        <w:numPr>
          <w:ilvl w:val="1"/>
          <w:numId w:val="1"/>
        </w:numPr>
        <w:spacing w:line="360" w:lineRule="auto"/>
      </w:pPr>
      <w:bookmarkStart w:id="9" w:name="_Toc16091022"/>
      <w:r>
        <w:rPr>
          <w:rFonts w:hint="eastAsia"/>
        </w:rPr>
        <w:lastRenderedPageBreak/>
        <w:t>无授权采购</w:t>
      </w:r>
      <w:r w:rsidR="003C67DF">
        <w:rPr>
          <w:rFonts w:hint="eastAsia"/>
        </w:rPr>
        <w:t>查询</w:t>
      </w:r>
      <w:bookmarkEnd w:id="9"/>
    </w:p>
    <w:p w:rsidR="00BF738A" w:rsidRDefault="00893E63" w:rsidP="00F545CF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643656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A" w:rsidRDefault="00BF738A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2-3-1 </w:t>
      </w:r>
      <w:r w:rsidR="00733858">
        <w:rPr>
          <w:rFonts w:hint="eastAsia"/>
        </w:rPr>
        <w:t>无授权采购</w:t>
      </w:r>
      <w:r w:rsidR="003C67DF">
        <w:rPr>
          <w:rFonts w:hint="eastAsia"/>
        </w:rPr>
        <w:t>查询</w:t>
      </w:r>
      <w:r>
        <w:rPr>
          <w:rFonts w:hint="eastAsia"/>
        </w:rPr>
        <w:t>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3</w:t>
      </w:r>
      <w:r w:rsidR="00DE3D39">
        <w:fldChar w:fldCharType="end"/>
      </w:r>
    </w:p>
    <w:p w:rsidR="00733858" w:rsidRDefault="00733858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可通过单一或组合查询条件查询符合条件的异常信息，也可直接点击【查询】按钮进行查询表示查询所有符合条件的登陆</w:t>
      </w:r>
      <w:r w:rsidR="003C67DF">
        <w:rPr>
          <w:rFonts w:hint="eastAsia"/>
          <w:sz w:val="24"/>
        </w:rPr>
        <w:t>区县</w:t>
      </w:r>
      <w:r>
        <w:rPr>
          <w:rFonts w:hint="eastAsia"/>
          <w:sz w:val="24"/>
        </w:rPr>
        <w:t>的异常信息</w:t>
      </w:r>
    </w:p>
    <w:p w:rsidR="00733858" w:rsidRDefault="00733858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日期为必填项，开始日期默认显示为当前日期、结束日期为当前日期推后一个月，日期查询区间不能超过一个月</w:t>
      </w:r>
    </w:p>
    <w:p w:rsidR="00733858" w:rsidRDefault="00733858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信息框中，会显示根据查询条件查询出来的符合条件的异常信息</w:t>
      </w:r>
    </w:p>
    <w:p w:rsidR="00733858" w:rsidRDefault="00733858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查询结果按照日期进行汇总并根据日期倒序显示</w:t>
      </w:r>
    </w:p>
    <w:p w:rsidR="00733858" w:rsidRDefault="00733858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号展开相关日期会显示一个信息框，在该信息框中可查看该日期下符合条件的所有</w:t>
      </w:r>
      <w:r w:rsidR="0051358A">
        <w:rPr>
          <w:rFonts w:hint="eastAsia"/>
          <w:sz w:val="24"/>
        </w:rPr>
        <w:t>无授权采购</w:t>
      </w:r>
      <w:r>
        <w:rPr>
          <w:rFonts w:hint="eastAsia"/>
          <w:sz w:val="24"/>
        </w:rPr>
        <w:t>的信息</w:t>
      </w:r>
      <w:r>
        <w:rPr>
          <w:rFonts w:hint="eastAsia"/>
          <w:sz w:val="24"/>
        </w:rPr>
        <w:t>,</w:t>
      </w:r>
      <w:r w:rsidRPr="005D6BE2">
        <w:rPr>
          <w:rFonts w:hint="eastAsia"/>
          <w:sz w:val="24"/>
        </w:rPr>
        <w:t xml:space="preserve"> </w:t>
      </w:r>
      <w:r w:rsidRPr="00CC0818">
        <w:rPr>
          <w:rFonts w:hint="eastAsia"/>
          <w:sz w:val="24"/>
        </w:rPr>
        <w:t>如下图</w:t>
      </w:r>
      <w:r w:rsidRPr="00CC0818">
        <w:rPr>
          <w:rFonts w:cs="宋体"/>
          <w:szCs w:val="21"/>
        </w:rPr>
        <w:t>2-</w:t>
      </w:r>
      <w:r w:rsidR="0051358A">
        <w:rPr>
          <w:rFonts w:cs="宋体" w:hint="eastAsia"/>
          <w:szCs w:val="21"/>
        </w:rPr>
        <w:t>3</w:t>
      </w:r>
      <w:r w:rsidRPr="00CC0818">
        <w:rPr>
          <w:rFonts w:cs="宋体"/>
          <w:szCs w:val="21"/>
        </w:rPr>
        <w:t>-2</w:t>
      </w:r>
      <w:r w:rsidRPr="00CC0818">
        <w:rPr>
          <w:rFonts w:hint="eastAsia"/>
          <w:sz w:val="24"/>
        </w:rPr>
        <w:t>所示</w:t>
      </w:r>
    </w:p>
    <w:p w:rsidR="00733858" w:rsidRDefault="00893E63" w:rsidP="00F545CF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95733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58" w:rsidRDefault="00733858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51358A">
        <w:rPr>
          <w:rFonts w:hint="eastAsia"/>
        </w:rPr>
        <w:t>3</w:t>
      </w:r>
      <w:r>
        <w:rPr>
          <w:rFonts w:hint="eastAsia"/>
        </w:rPr>
        <w:t xml:space="preserve">-2 </w:t>
      </w:r>
      <w:r>
        <w:rPr>
          <w:rFonts w:hint="eastAsia"/>
        </w:rPr>
        <w:t>点击</w:t>
      </w:r>
      <w:r>
        <w:rPr>
          <w:rFonts w:hint="eastAsia"/>
        </w:rPr>
        <w:t>+</w:t>
      </w:r>
      <w:r>
        <w:rPr>
          <w:rFonts w:hint="eastAsia"/>
        </w:rPr>
        <w:t>号展开相关日期后显示的信息框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3</w:t>
      </w:r>
      <w:r w:rsidR="00DE3D39">
        <w:fldChar w:fldCharType="end"/>
      </w:r>
    </w:p>
    <w:p w:rsidR="00733858" w:rsidRPr="00797CC6" w:rsidRDefault="00733858" w:rsidP="00F545CF">
      <w:pPr>
        <w:numPr>
          <w:ilvl w:val="0"/>
          <w:numId w:val="2"/>
        </w:numPr>
        <w:spacing w:line="360" w:lineRule="auto"/>
      </w:pPr>
      <w:r w:rsidRPr="00797CC6">
        <w:rPr>
          <w:rFonts w:hint="eastAsia"/>
          <w:sz w:val="24"/>
        </w:rPr>
        <w:t>选中相关日期，点击【</w:t>
      </w:r>
      <w:r>
        <w:rPr>
          <w:rFonts w:hint="eastAsia"/>
          <w:sz w:val="24"/>
        </w:rPr>
        <w:t>导出</w:t>
      </w:r>
      <w:r>
        <w:rPr>
          <w:rFonts w:hint="eastAsia"/>
          <w:sz w:val="24"/>
        </w:rPr>
        <w:t>Excel</w:t>
      </w:r>
      <w:r w:rsidRPr="00797CC6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即可导出符合该日期条件的所有</w:t>
      </w:r>
      <w:r w:rsidR="0051358A">
        <w:rPr>
          <w:rFonts w:hint="eastAsia"/>
          <w:sz w:val="24"/>
        </w:rPr>
        <w:lastRenderedPageBreak/>
        <w:t>无授权采购</w:t>
      </w:r>
      <w:r>
        <w:rPr>
          <w:rFonts w:hint="eastAsia"/>
          <w:sz w:val="24"/>
        </w:rPr>
        <w:t>的信息</w:t>
      </w:r>
    </w:p>
    <w:p w:rsidR="00733858" w:rsidRDefault="00733858" w:rsidP="00F545CF">
      <w:pPr>
        <w:spacing w:line="360" w:lineRule="auto"/>
        <w:rPr>
          <w:sz w:val="24"/>
        </w:rPr>
      </w:pPr>
    </w:p>
    <w:p w:rsidR="00A730C4" w:rsidRPr="00797CC6" w:rsidRDefault="00A730C4" w:rsidP="00F545CF">
      <w:pPr>
        <w:spacing w:line="360" w:lineRule="auto"/>
        <w:rPr>
          <w:sz w:val="24"/>
        </w:rPr>
      </w:pPr>
    </w:p>
    <w:p w:rsidR="00A730C4" w:rsidRDefault="00A730C4" w:rsidP="00F545CF">
      <w:pPr>
        <w:pStyle w:val="Heading2"/>
        <w:numPr>
          <w:ilvl w:val="1"/>
          <w:numId w:val="1"/>
        </w:numPr>
        <w:spacing w:line="360" w:lineRule="auto"/>
      </w:pPr>
      <w:bookmarkStart w:id="10" w:name="_Toc16091023"/>
      <w:r>
        <w:rPr>
          <w:rFonts w:hint="eastAsia"/>
        </w:rPr>
        <w:t>器械议价异常汇总</w:t>
      </w:r>
      <w:bookmarkEnd w:id="10"/>
    </w:p>
    <w:p w:rsidR="00A730C4" w:rsidRDefault="009277AD" w:rsidP="00F545CF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391515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C4" w:rsidRDefault="00A730C4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195367">
        <w:rPr>
          <w:rFonts w:hint="eastAsia"/>
        </w:rPr>
        <w:t>4</w:t>
      </w:r>
      <w:r>
        <w:rPr>
          <w:rFonts w:hint="eastAsia"/>
        </w:rPr>
        <w:t xml:space="preserve">-1 </w:t>
      </w:r>
      <w:r>
        <w:rPr>
          <w:rFonts w:hint="eastAsia"/>
        </w:rPr>
        <w:t>器械议价异常汇总页面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4</w:t>
      </w:r>
      <w:r w:rsidR="00DE3D39">
        <w:fldChar w:fldCharType="end"/>
      </w:r>
    </w:p>
    <w:p w:rsidR="00A730C4" w:rsidRDefault="00A730C4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可通过单一或组合查询条件查询符合条件的异常信息，也可直接点击【查询】按钮进行查询表示查询所有符合条件的登陆区县的异常信息</w:t>
      </w:r>
    </w:p>
    <w:p w:rsidR="00A730C4" w:rsidRDefault="00A730C4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日期为必填项，开始日期默认显示为当前日期、结束日期为当前日期推后一个月，日期查询区间不能超过一个月</w:t>
      </w:r>
    </w:p>
    <w:p w:rsidR="00A730C4" w:rsidRPr="009277AD" w:rsidRDefault="00A730C4" w:rsidP="00F545CF">
      <w:pPr>
        <w:numPr>
          <w:ilvl w:val="0"/>
          <w:numId w:val="2"/>
        </w:numPr>
        <w:spacing w:line="360" w:lineRule="auto"/>
        <w:rPr>
          <w:sz w:val="24"/>
        </w:rPr>
      </w:pPr>
      <w:r w:rsidRPr="009277AD">
        <w:rPr>
          <w:rFonts w:hint="eastAsia"/>
          <w:sz w:val="24"/>
        </w:rPr>
        <w:t>在</w:t>
      </w:r>
      <w:r w:rsidRPr="009277AD">
        <w:rPr>
          <w:rFonts w:hint="eastAsia"/>
          <w:sz w:val="24"/>
        </w:rPr>
        <w:t>&lt;</w:t>
      </w:r>
      <w:r w:rsidRPr="009277AD">
        <w:rPr>
          <w:rFonts w:hint="eastAsia"/>
          <w:sz w:val="24"/>
        </w:rPr>
        <w:t>信息</w:t>
      </w:r>
      <w:r w:rsidRPr="009277AD">
        <w:rPr>
          <w:sz w:val="24"/>
        </w:rPr>
        <w:t>&gt;</w:t>
      </w:r>
      <w:r w:rsidRPr="009277AD">
        <w:rPr>
          <w:rFonts w:hint="eastAsia"/>
          <w:sz w:val="24"/>
        </w:rPr>
        <w:t>信息框中，会显示根据查询条件查询出来的符合条件的异常信息</w:t>
      </w:r>
      <w:r w:rsidR="009277AD">
        <w:rPr>
          <w:rFonts w:hint="eastAsia"/>
          <w:sz w:val="24"/>
        </w:rPr>
        <w:t>并按照医院进行汇总显示</w:t>
      </w:r>
      <w:r w:rsidR="009277AD" w:rsidRPr="009277AD">
        <w:rPr>
          <w:rFonts w:hint="eastAsia"/>
          <w:sz w:val="24"/>
        </w:rPr>
        <w:t>，如下图</w:t>
      </w:r>
      <w:r w:rsidR="009277AD" w:rsidRPr="009277AD">
        <w:rPr>
          <w:rFonts w:cs="宋体"/>
          <w:szCs w:val="21"/>
        </w:rPr>
        <w:t>2-</w:t>
      </w:r>
      <w:r w:rsidR="009277AD">
        <w:rPr>
          <w:rFonts w:cs="宋体" w:hint="eastAsia"/>
          <w:szCs w:val="21"/>
        </w:rPr>
        <w:t>4</w:t>
      </w:r>
      <w:r w:rsidR="009277AD" w:rsidRPr="009277AD">
        <w:rPr>
          <w:rFonts w:cs="宋体"/>
          <w:szCs w:val="21"/>
        </w:rPr>
        <w:t>-2</w:t>
      </w:r>
      <w:r w:rsidR="009277AD" w:rsidRPr="009277AD">
        <w:rPr>
          <w:rFonts w:hint="eastAsia"/>
          <w:sz w:val="24"/>
        </w:rPr>
        <w:t>所示</w:t>
      </w:r>
    </w:p>
    <w:p w:rsidR="00A730C4" w:rsidRDefault="00A730C4" w:rsidP="00F545CF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815366"/>
            <wp:effectExtent l="19050" t="0" r="254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C4" w:rsidRDefault="00A730C4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9277AD">
        <w:rPr>
          <w:rFonts w:hint="eastAsia"/>
        </w:rPr>
        <w:t>4</w:t>
      </w:r>
      <w:r>
        <w:rPr>
          <w:rFonts w:hint="eastAsia"/>
        </w:rPr>
        <w:t xml:space="preserve">-2 </w:t>
      </w:r>
      <w:r>
        <w:rPr>
          <w:rFonts w:hint="eastAsia"/>
        </w:rPr>
        <w:t>点击</w:t>
      </w:r>
      <w:r>
        <w:rPr>
          <w:rFonts w:hint="eastAsia"/>
        </w:rPr>
        <w:t>+</w:t>
      </w:r>
      <w:r>
        <w:rPr>
          <w:rFonts w:hint="eastAsia"/>
        </w:rPr>
        <w:t>号展开相关日期后显示的信息框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 w:rsidR="006605B3">
        <w:rPr>
          <w:noProof/>
        </w:rPr>
        <w:t>4</w:t>
      </w:r>
      <w:r w:rsidR="00DE3D39">
        <w:fldChar w:fldCharType="end"/>
      </w:r>
    </w:p>
    <w:p w:rsidR="00A730C4" w:rsidRPr="00797CC6" w:rsidRDefault="00A730C4" w:rsidP="00F545CF">
      <w:pPr>
        <w:numPr>
          <w:ilvl w:val="0"/>
          <w:numId w:val="2"/>
        </w:numPr>
        <w:spacing w:line="360" w:lineRule="auto"/>
      </w:pPr>
      <w:r w:rsidRPr="00797CC6">
        <w:rPr>
          <w:rFonts w:hint="eastAsia"/>
          <w:sz w:val="24"/>
        </w:rPr>
        <w:t>点击【</w:t>
      </w:r>
      <w:r>
        <w:rPr>
          <w:rFonts w:hint="eastAsia"/>
          <w:sz w:val="24"/>
        </w:rPr>
        <w:t>导出</w:t>
      </w:r>
      <w:r>
        <w:rPr>
          <w:rFonts w:hint="eastAsia"/>
          <w:sz w:val="24"/>
        </w:rPr>
        <w:t>Excel</w:t>
      </w:r>
      <w:r w:rsidRPr="00797CC6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即可导出符合</w:t>
      </w:r>
      <w:r w:rsidR="009277AD">
        <w:rPr>
          <w:rFonts w:hint="eastAsia"/>
          <w:sz w:val="24"/>
        </w:rPr>
        <w:t>查询条件</w:t>
      </w:r>
      <w:r>
        <w:rPr>
          <w:rFonts w:hint="eastAsia"/>
          <w:sz w:val="24"/>
        </w:rPr>
        <w:t>的所有</w:t>
      </w:r>
      <w:r w:rsidR="009277AD">
        <w:rPr>
          <w:rFonts w:hint="eastAsia"/>
          <w:sz w:val="24"/>
        </w:rPr>
        <w:t>医院</w:t>
      </w:r>
      <w:r>
        <w:rPr>
          <w:rFonts w:hint="eastAsia"/>
          <w:sz w:val="24"/>
        </w:rPr>
        <w:t>的</w:t>
      </w:r>
      <w:r w:rsidR="009277AD">
        <w:rPr>
          <w:rFonts w:hint="eastAsia"/>
          <w:sz w:val="24"/>
        </w:rPr>
        <w:t>异常汇总</w:t>
      </w:r>
      <w:r>
        <w:rPr>
          <w:rFonts w:hint="eastAsia"/>
          <w:sz w:val="24"/>
        </w:rPr>
        <w:t>信</w:t>
      </w:r>
      <w:r>
        <w:rPr>
          <w:rFonts w:hint="eastAsia"/>
          <w:sz w:val="24"/>
        </w:rPr>
        <w:lastRenderedPageBreak/>
        <w:t>息</w:t>
      </w:r>
    </w:p>
    <w:p w:rsidR="002B6F3A" w:rsidRPr="002B6F3A" w:rsidRDefault="002B6F3A" w:rsidP="00F545CF">
      <w:pPr>
        <w:spacing w:line="360" w:lineRule="auto"/>
        <w:rPr>
          <w:sz w:val="24"/>
        </w:rPr>
      </w:pPr>
    </w:p>
    <w:p w:rsidR="00F31311" w:rsidRDefault="00E743F8" w:rsidP="00F545CF">
      <w:pPr>
        <w:pStyle w:val="Heading2"/>
        <w:numPr>
          <w:ilvl w:val="1"/>
          <w:numId w:val="1"/>
        </w:numPr>
        <w:spacing w:line="360" w:lineRule="auto"/>
      </w:pPr>
      <w:bookmarkStart w:id="11" w:name="_Toc16091024"/>
      <w:r>
        <w:rPr>
          <w:rFonts w:hint="eastAsia"/>
        </w:rPr>
        <w:t>问</w:t>
      </w:r>
      <w:r w:rsidR="0051358A">
        <w:rPr>
          <w:rFonts w:hint="eastAsia"/>
        </w:rPr>
        <w:t>询函查询</w:t>
      </w:r>
      <w:bookmarkEnd w:id="11"/>
    </w:p>
    <w:p w:rsidR="00F31311" w:rsidRDefault="00566E20" w:rsidP="00F545CF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193583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11" w:rsidRDefault="00F31311" w:rsidP="00F545CF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195367">
        <w:rPr>
          <w:rFonts w:hint="eastAsia"/>
        </w:rPr>
        <w:t>5</w:t>
      </w:r>
      <w:r>
        <w:rPr>
          <w:rFonts w:hint="eastAsia"/>
        </w:rPr>
        <w:t xml:space="preserve">-1 </w:t>
      </w:r>
      <w:r w:rsidR="00E743F8">
        <w:rPr>
          <w:rFonts w:hint="eastAsia"/>
        </w:rPr>
        <w:t>问</w:t>
      </w:r>
      <w:r w:rsidR="0051358A">
        <w:rPr>
          <w:rFonts w:hint="eastAsia"/>
        </w:rPr>
        <w:t>询函查询页面</w:t>
      </w:r>
    </w:p>
    <w:p w:rsidR="00F31311" w:rsidRDefault="00F31311" w:rsidP="00F545CF">
      <w:pPr>
        <w:spacing w:line="360" w:lineRule="auto"/>
      </w:pPr>
    </w:p>
    <w:p w:rsidR="0051358A" w:rsidRDefault="0051358A" w:rsidP="00F545CF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可通过单一或组合查询条件查询符合条件的异常信息，也可直接点击【查询】按钮进行查询表示查询所有符合条件的登陆</w:t>
      </w:r>
      <w:r w:rsidR="003C67DF">
        <w:rPr>
          <w:rFonts w:hint="eastAsia"/>
          <w:sz w:val="24"/>
        </w:rPr>
        <w:t>区县</w:t>
      </w:r>
      <w:r>
        <w:rPr>
          <w:rFonts w:hint="eastAsia"/>
          <w:sz w:val="24"/>
        </w:rPr>
        <w:t>的信息</w:t>
      </w:r>
    </w:p>
    <w:p w:rsidR="000869B4" w:rsidRPr="000869B4" w:rsidRDefault="0051358A" w:rsidP="00F545CF">
      <w:pPr>
        <w:numPr>
          <w:ilvl w:val="0"/>
          <w:numId w:val="2"/>
        </w:numPr>
        <w:spacing w:line="360" w:lineRule="auto"/>
      </w:pPr>
      <w:r w:rsidRPr="0051358A">
        <w:rPr>
          <w:rFonts w:hint="eastAsia"/>
          <w:sz w:val="24"/>
        </w:rPr>
        <w:t>在</w:t>
      </w:r>
      <w:r w:rsidRPr="0051358A">
        <w:rPr>
          <w:rFonts w:hint="eastAsia"/>
          <w:sz w:val="24"/>
        </w:rPr>
        <w:t>&lt;</w:t>
      </w:r>
      <w:r w:rsidRPr="0051358A">
        <w:rPr>
          <w:rFonts w:hint="eastAsia"/>
          <w:sz w:val="24"/>
        </w:rPr>
        <w:t>问询函</w:t>
      </w:r>
      <w:r w:rsidRPr="0051358A">
        <w:rPr>
          <w:sz w:val="24"/>
        </w:rPr>
        <w:t>&gt;</w:t>
      </w:r>
      <w:r w:rsidRPr="0051358A">
        <w:rPr>
          <w:rFonts w:hint="eastAsia"/>
          <w:sz w:val="24"/>
        </w:rPr>
        <w:t>信息框中，会显示根据查询条件查询出来的符合条件的信息，</w:t>
      </w:r>
      <w:r w:rsidR="000869B4" w:rsidRPr="0051358A">
        <w:rPr>
          <w:rFonts w:hint="eastAsia"/>
          <w:sz w:val="24"/>
        </w:rPr>
        <w:t>如下图</w:t>
      </w:r>
      <w:r w:rsidR="000869B4" w:rsidRPr="0051358A">
        <w:rPr>
          <w:rFonts w:cs="宋体"/>
          <w:szCs w:val="21"/>
        </w:rPr>
        <w:t>2-</w:t>
      </w:r>
      <w:r w:rsidR="00195367">
        <w:rPr>
          <w:rFonts w:cs="宋体" w:hint="eastAsia"/>
          <w:szCs w:val="21"/>
        </w:rPr>
        <w:t>5</w:t>
      </w:r>
      <w:r w:rsidR="000869B4" w:rsidRPr="0051358A">
        <w:rPr>
          <w:rFonts w:cs="宋体"/>
          <w:szCs w:val="21"/>
        </w:rPr>
        <w:t>-2</w:t>
      </w:r>
      <w:r w:rsidR="000869B4" w:rsidRPr="0051358A">
        <w:rPr>
          <w:rFonts w:hint="eastAsia"/>
          <w:sz w:val="24"/>
        </w:rPr>
        <w:t>所示</w:t>
      </w:r>
    </w:p>
    <w:p w:rsidR="000869B4" w:rsidRDefault="00566E20" w:rsidP="00F545CF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621839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B4" w:rsidRPr="000869B4" w:rsidRDefault="000869B4" w:rsidP="00F545CF">
      <w:pPr>
        <w:pStyle w:val="Caption"/>
        <w:spacing w:line="360" w:lineRule="auto"/>
        <w:jc w:val="center"/>
        <w:rPr>
          <w:sz w:val="21"/>
        </w:rPr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195367">
        <w:rPr>
          <w:rFonts w:hint="eastAsia"/>
        </w:rPr>
        <w:t>5</w:t>
      </w:r>
      <w:r>
        <w:rPr>
          <w:rFonts w:hint="eastAsia"/>
        </w:rPr>
        <w:t xml:space="preserve">-2 </w:t>
      </w:r>
      <w:r w:rsidR="0051358A">
        <w:rPr>
          <w:rFonts w:hint="eastAsia"/>
        </w:rPr>
        <w:t>查询结果</w:t>
      </w:r>
    </w:p>
    <w:p w:rsidR="00887A3D" w:rsidRDefault="0051358A" w:rsidP="00F545CF">
      <w:pPr>
        <w:numPr>
          <w:ilvl w:val="1"/>
          <w:numId w:val="2"/>
        </w:numPr>
        <w:spacing w:line="360" w:lineRule="auto"/>
        <w:rPr>
          <w:sz w:val="24"/>
        </w:rPr>
      </w:pPr>
      <w:r w:rsidRPr="0051358A">
        <w:rPr>
          <w:rFonts w:hint="eastAsia"/>
          <w:sz w:val="24"/>
        </w:rPr>
        <w:t>勾选一条记录，点击</w:t>
      </w:r>
      <w:r w:rsidR="00EF1570" w:rsidRPr="0051358A">
        <w:rPr>
          <w:rFonts w:hint="eastAsia"/>
          <w:sz w:val="24"/>
        </w:rPr>
        <w:t>【</w:t>
      </w:r>
      <w:r>
        <w:rPr>
          <w:rFonts w:hint="eastAsia"/>
          <w:sz w:val="24"/>
        </w:rPr>
        <w:t>下载附件</w:t>
      </w:r>
      <w:r w:rsidR="00EF1570" w:rsidRPr="0051358A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即可下载附件</w:t>
      </w:r>
    </w:p>
    <w:p w:rsidR="008D49B6" w:rsidRDefault="008D49B6" w:rsidP="00F545CF">
      <w:pPr>
        <w:spacing w:line="360" w:lineRule="auto"/>
      </w:pPr>
    </w:p>
    <w:p w:rsidR="00A730C4" w:rsidRDefault="00A730C4" w:rsidP="00F545CF">
      <w:pPr>
        <w:spacing w:line="360" w:lineRule="auto"/>
      </w:pPr>
    </w:p>
    <w:p w:rsidR="00225D5A" w:rsidRDefault="00225D5A" w:rsidP="00225D5A">
      <w:pPr>
        <w:pStyle w:val="Heading1"/>
        <w:numPr>
          <w:ilvl w:val="0"/>
          <w:numId w:val="1"/>
        </w:numPr>
        <w:spacing w:line="360" w:lineRule="auto"/>
      </w:pPr>
      <w:bookmarkStart w:id="12" w:name="_Toc16091025"/>
      <w:r>
        <w:rPr>
          <w:rFonts w:hint="eastAsia"/>
        </w:rPr>
        <w:lastRenderedPageBreak/>
        <w:t>监测</w:t>
      </w:r>
      <w:bookmarkEnd w:id="12"/>
    </w:p>
    <w:p w:rsidR="00225D5A" w:rsidRDefault="00225D5A" w:rsidP="00225D5A">
      <w:pPr>
        <w:pStyle w:val="Heading2"/>
        <w:numPr>
          <w:ilvl w:val="1"/>
          <w:numId w:val="1"/>
        </w:numPr>
        <w:spacing w:line="360" w:lineRule="auto"/>
      </w:pPr>
      <w:bookmarkStart w:id="13" w:name="_Toc16091026"/>
      <w:r>
        <w:rPr>
          <w:rFonts w:hint="eastAsia"/>
        </w:rPr>
        <w:t>议价高于</w:t>
      </w:r>
      <w:r w:rsidR="0060730C">
        <w:rPr>
          <w:rFonts w:hint="eastAsia"/>
        </w:rPr>
        <w:t>提示线</w:t>
      </w:r>
      <w:bookmarkEnd w:id="13"/>
    </w:p>
    <w:p w:rsidR="00225D5A" w:rsidRDefault="0060730C" w:rsidP="00225D5A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177837"/>
            <wp:effectExtent l="19050" t="0" r="254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5A" w:rsidRDefault="00225D5A" w:rsidP="00225D5A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 w:rsidR="004042DD">
        <w:rPr>
          <w:rFonts w:hint="eastAsia"/>
        </w:rPr>
        <w:t>3</w:t>
      </w:r>
      <w:r>
        <w:rPr>
          <w:rFonts w:hint="eastAsia"/>
        </w:rPr>
        <w:t xml:space="preserve">-1-1 </w:t>
      </w:r>
      <w:r>
        <w:rPr>
          <w:rFonts w:hint="eastAsia"/>
        </w:rPr>
        <w:t>议价高于</w:t>
      </w:r>
      <w:r w:rsidR="0060730C">
        <w:rPr>
          <w:rFonts w:hint="eastAsia"/>
        </w:rPr>
        <w:t>提示线</w:t>
      </w:r>
      <w:r>
        <w:rPr>
          <w:rFonts w:hint="eastAsia"/>
        </w:rPr>
        <w:t>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225D5A" w:rsidRDefault="00225D5A" w:rsidP="00225D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</w:t>
      </w:r>
      <w:r w:rsidR="00730448">
        <w:rPr>
          <w:rFonts w:hint="eastAsia"/>
          <w:sz w:val="24"/>
        </w:rPr>
        <w:t>登陆区县的</w:t>
      </w:r>
      <w:r>
        <w:rPr>
          <w:rFonts w:hint="eastAsia"/>
          <w:sz w:val="24"/>
        </w:rPr>
        <w:t>信息，也可</w:t>
      </w:r>
      <w:r w:rsidR="0060730C">
        <w:rPr>
          <w:rFonts w:hint="eastAsia"/>
          <w:sz w:val="24"/>
        </w:rPr>
        <w:t>输入日期后，</w:t>
      </w:r>
      <w:r>
        <w:rPr>
          <w:rFonts w:hint="eastAsia"/>
          <w:sz w:val="24"/>
        </w:rPr>
        <w:t>点击【查询】按钮进行查询表示查询所有符合</w:t>
      </w:r>
      <w:r w:rsidR="0060730C">
        <w:rPr>
          <w:rFonts w:hint="eastAsia"/>
          <w:sz w:val="24"/>
        </w:rPr>
        <w:t>日期</w:t>
      </w:r>
      <w:r>
        <w:rPr>
          <w:rFonts w:hint="eastAsia"/>
          <w:sz w:val="24"/>
        </w:rPr>
        <w:t>条件的</w:t>
      </w:r>
      <w:r w:rsidR="0060730C">
        <w:rPr>
          <w:rFonts w:hint="eastAsia"/>
          <w:sz w:val="24"/>
        </w:rPr>
        <w:t>议价高于提示线的</w:t>
      </w:r>
      <w:r>
        <w:rPr>
          <w:rFonts w:hint="eastAsia"/>
          <w:sz w:val="24"/>
        </w:rPr>
        <w:t>信息</w:t>
      </w:r>
    </w:p>
    <w:p w:rsidR="00225D5A" w:rsidRDefault="00225D5A" w:rsidP="00225D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日期为必填项</w:t>
      </w:r>
    </w:p>
    <w:p w:rsidR="00225D5A" w:rsidRDefault="00225D5A" w:rsidP="0060730C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信息框中，会显示根据查询条件查询出来的符合条件的信息</w:t>
      </w:r>
    </w:p>
    <w:p w:rsidR="00225D5A" w:rsidRDefault="00225D5A" w:rsidP="00225D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号展开相关日期会显示一个信息框，在该信息框中可查看</w:t>
      </w:r>
      <w:r w:rsidR="0060730C">
        <w:rPr>
          <w:rFonts w:hint="eastAsia"/>
          <w:sz w:val="24"/>
        </w:rPr>
        <w:t>议价高于具体</w:t>
      </w:r>
      <w:r w:rsidR="0048149A">
        <w:rPr>
          <w:rFonts w:hint="eastAsia"/>
          <w:sz w:val="24"/>
        </w:rPr>
        <w:t>类别</w:t>
      </w:r>
      <w:r w:rsidR="0060730C">
        <w:rPr>
          <w:rFonts w:hint="eastAsia"/>
          <w:sz w:val="24"/>
        </w:rPr>
        <w:t>提示线</w:t>
      </w:r>
      <w:r>
        <w:rPr>
          <w:rFonts w:hint="eastAsia"/>
          <w:sz w:val="24"/>
        </w:rPr>
        <w:t>的</w:t>
      </w:r>
      <w:r w:rsidR="0060730C">
        <w:rPr>
          <w:rFonts w:hint="eastAsia"/>
          <w:sz w:val="24"/>
        </w:rPr>
        <w:t>议价总个数</w:t>
      </w:r>
      <w:r>
        <w:rPr>
          <w:rFonts w:hint="eastAsia"/>
          <w:sz w:val="24"/>
        </w:rPr>
        <w:t>,</w:t>
      </w:r>
      <w:r w:rsidRPr="005D6BE2">
        <w:rPr>
          <w:rFonts w:hint="eastAsia"/>
          <w:sz w:val="24"/>
        </w:rPr>
        <w:t xml:space="preserve"> </w:t>
      </w:r>
      <w:r w:rsidR="0060730C">
        <w:rPr>
          <w:rFonts w:hint="eastAsia"/>
          <w:sz w:val="24"/>
        </w:rPr>
        <w:t>点击</w:t>
      </w:r>
      <w:r w:rsidR="0060730C"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30C">
        <w:rPr>
          <w:rFonts w:hint="eastAsia"/>
          <w:sz w:val="24"/>
        </w:rPr>
        <w:t>号展开相关</w:t>
      </w:r>
      <w:r w:rsidR="0048149A">
        <w:rPr>
          <w:rFonts w:hint="eastAsia"/>
          <w:sz w:val="24"/>
        </w:rPr>
        <w:t>类别</w:t>
      </w:r>
      <w:r w:rsidR="0060730C">
        <w:rPr>
          <w:rFonts w:hint="eastAsia"/>
          <w:sz w:val="24"/>
        </w:rPr>
        <w:t>提示线查看超出提示线的明细信息，</w:t>
      </w:r>
      <w:r w:rsidRPr="00CC0818">
        <w:rPr>
          <w:rFonts w:hint="eastAsia"/>
          <w:sz w:val="24"/>
        </w:rPr>
        <w:t>如下图</w:t>
      </w:r>
      <w:r w:rsidRPr="00CC0818">
        <w:rPr>
          <w:rFonts w:cs="宋体"/>
          <w:szCs w:val="21"/>
        </w:rPr>
        <w:t>2-1-2</w:t>
      </w:r>
      <w:r w:rsidRPr="00CC0818">
        <w:rPr>
          <w:rFonts w:hint="eastAsia"/>
          <w:sz w:val="24"/>
        </w:rPr>
        <w:t>所示</w:t>
      </w:r>
    </w:p>
    <w:p w:rsidR="00225D5A" w:rsidRDefault="0060730C" w:rsidP="00225D5A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612096"/>
            <wp:effectExtent l="19050" t="0" r="254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5A" w:rsidRDefault="00225D5A" w:rsidP="00225D5A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 w:rsidR="004042DD">
        <w:rPr>
          <w:rFonts w:hint="eastAsia"/>
        </w:rPr>
        <w:t>3</w:t>
      </w:r>
      <w:r>
        <w:rPr>
          <w:rFonts w:hint="eastAsia"/>
        </w:rPr>
        <w:t xml:space="preserve">-1-2 </w:t>
      </w:r>
      <w:r>
        <w:rPr>
          <w:rFonts w:hint="eastAsia"/>
        </w:rPr>
        <w:t>点击</w:t>
      </w:r>
      <w:r>
        <w:rPr>
          <w:rFonts w:hint="eastAsia"/>
        </w:rPr>
        <w:t>+</w:t>
      </w:r>
      <w:r>
        <w:rPr>
          <w:rFonts w:hint="eastAsia"/>
        </w:rPr>
        <w:t>号展开相关</w:t>
      </w:r>
      <w:r w:rsidR="0048149A">
        <w:rPr>
          <w:rFonts w:hint="eastAsia"/>
        </w:rPr>
        <w:t>提示线类别</w:t>
      </w:r>
      <w:r>
        <w:rPr>
          <w:rFonts w:hint="eastAsia"/>
        </w:rPr>
        <w:t>后显示的信息框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225D5A" w:rsidRPr="00797CC6" w:rsidRDefault="00225D5A" w:rsidP="00225D5A">
      <w:pPr>
        <w:numPr>
          <w:ilvl w:val="0"/>
          <w:numId w:val="2"/>
        </w:numPr>
        <w:spacing w:line="360" w:lineRule="auto"/>
      </w:pPr>
      <w:r w:rsidRPr="00797CC6">
        <w:rPr>
          <w:rFonts w:hint="eastAsia"/>
          <w:sz w:val="24"/>
        </w:rPr>
        <w:t>选中</w:t>
      </w:r>
      <w:r w:rsidR="0048149A">
        <w:rPr>
          <w:rFonts w:hint="eastAsia"/>
          <w:sz w:val="24"/>
        </w:rPr>
        <w:t>相关提示线</w:t>
      </w:r>
      <w:r w:rsidRPr="00797CC6">
        <w:rPr>
          <w:rFonts w:hint="eastAsia"/>
          <w:sz w:val="24"/>
        </w:rPr>
        <w:t>，点击【</w:t>
      </w:r>
      <w:r>
        <w:rPr>
          <w:rFonts w:hint="eastAsia"/>
          <w:sz w:val="24"/>
        </w:rPr>
        <w:t>导出</w:t>
      </w:r>
      <w:r>
        <w:rPr>
          <w:rFonts w:hint="eastAsia"/>
          <w:sz w:val="24"/>
        </w:rPr>
        <w:t>Excel</w:t>
      </w:r>
      <w:r w:rsidRPr="00797CC6">
        <w:rPr>
          <w:rFonts w:hint="eastAsia"/>
          <w:sz w:val="24"/>
        </w:rPr>
        <w:t>】按钮</w:t>
      </w:r>
      <w:r>
        <w:rPr>
          <w:rFonts w:hint="eastAsia"/>
          <w:sz w:val="24"/>
        </w:rPr>
        <w:t>即可导出</w:t>
      </w:r>
      <w:r w:rsidR="0048149A">
        <w:rPr>
          <w:rFonts w:hint="eastAsia"/>
          <w:sz w:val="24"/>
        </w:rPr>
        <w:t>相关类别提示线的明细信息</w:t>
      </w:r>
    </w:p>
    <w:p w:rsidR="00225D5A" w:rsidRDefault="00225D5A" w:rsidP="00F545CF">
      <w:pPr>
        <w:spacing w:line="360" w:lineRule="auto"/>
      </w:pPr>
    </w:p>
    <w:p w:rsidR="0048149A" w:rsidRDefault="0048149A" w:rsidP="00F545CF">
      <w:pPr>
        <w:spacing w:line="360" w:lineRule="auto"/>
      </w:pPr>
    </w:p>
    <w:p w:rsidR="004042DD" w:rsidRDefault="004042DD" w:rsidP="004042DD">
      <w:pPr>
        <w:pStyle w:val="Heading1"/>
        <w:numPr>
          <w:ilvl w:val="0"/>
          <w:numId w:val="1"/>
        </w:numPr>
        <w:spacing w:line="360" w:lineRule="auto"/>
      </w:pPr>
      <w:bookmarkStart w:id="14" w:name="_Toc16091027"/>
      <w:r>
        <w:rPr>
          <w:rFonts w:hint="eastAsia"/>
        </w:rPr>
        <w:t>统计</w:t>
      </w:r>
      <w:bookmarkEnd w:id="14"/>
    </w:p>
    <w:p w:rsidR="004042DD" w:rsidRDefault="004042DD" w:rsidP="004042DD">
      <w:pPr>
        <w:pStyle w:val="Heading2"/>
        <w:numPr>
          <w:ilvl w:val="1"/>
          <w:numId w:val="1"/>
        </w:numPr>
        <w:spacing w:line="360" w:lineRule="auto"/>
      </w:pPr>
      <w:bookmarkStart w:id="15" w:name="_Toc16091028"/>
      <w:r>
        <w:rPr>
          <w:rFonts w:hint="eastAsia"/>
        </w:rPr>
        <w:t>汇总统计</w:t>
      </w:r>
      <w:bookmarkEnd w:id="15"/>
    </w:p>
    <w:p w:rsidR="004042DD" w:rsidRDefault="001F7409" w:rsidP="004042DD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928764"/>
            <wp:effectExtent l="19050" t="0" r="254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D" w:rsidRDefault="004042DD" w:rsidP="004042DD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4-1-1 </w:t>
      </w:r>
      <w:r w:rsidR="001F7409">
        <w:rPr>
          <w:rFonts w:hint="eastAsia"/>
        </w:rPr>
        <w:t>汇总统计</w:t>
      </w:r>
      <w:r>
        <w:rPr>
          <w:rFonts w:hint="eastAsia"/>
        </w:rPr>
        <w:t>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4042DD" w:rsidRDefault="004042DD" w:rsidP="004042DD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输入</w:t>
      </w:r>
      <w:r w:rsidR="001F7409">
        <w:rPr>
          <w:rFonts w:hint="eastAsia"/>
          <w:sz w:val="24"/>
        </w:rPr>
        <w:t>月份</w:t>
      </w:r>
      <w:r>
        <w:rPr>
          <w:rFonts w:hint="eastAsia"/>
          <w:sz w:val="24"/>
        </w:rPr>
        <w:t>后，点击【查询】按钮进行查询表示查询所有符合</w:t>
      </w:r>
      <w:r w:rsidR="001F7409">
        <w:rPr>
          <w:rFonts w:hint="eastAsia"/>
          <w:sz w:val="24"/>
        </w:rPr>
        <w:t>年月</w:t>
      </w:r>
      <w:r>
        <w:rPr>
          <w:rFonts w:hint="eastAsia"/>
          <w:sz w:val="24"/>
        </w:rPr>
        <w:t>条件的</w:t>
      </w:r>
      <w:r w:rsidR="00BB137D">
        <w:rPr>
          <w:rFonts w:hint="eastAsia"/>
          <w:sz w:val="24"/>
        </w:rPr>
        <w:t>登陆区县的</w:t>
      </w:r>
      <w:r w:rsidR="001F7409">
        <w:rPr>
          <w:rFonts w:hint="eastAsia"/>
          <w:sz w:val="24"/>
        </w:rPr>
        <w:t>汇总</w:t>
      </w:r>
      <w:r>
        <w:rPr>
          <w:rFonts w:hint="eastAsia"/>
          <w:sz w:val="24"/>
        </w:rPr>
        <w:t>信息</w:t>
      </w:r>
    </w:p>
    <w:p w:rsidR="004042DD" w:rsidRDefault="001F7409" w:rsidP="004042DD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月份</w:t>
      </w:r>
      <w:r w:rsidR="004042DD">
        <w:rPr>
          <w:rFonts w:hint="eastAsia"/>
          <w:sz w:val="24"/>
        </w:rPr>
        <w:t>为必填项</w:t>
      </w:r>
    </w:p>
    <w:p w:rsidR="004042DD" w:rsidRDefault="004042DD" w:rsidP="004042DD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 w:rsidR="001F7409">
        <w:rPr>
          <w:rFonts w:hint="eastAsia"/>
          <w:sz w:val="24"/>
        </w:rPr>
        <w:t>统计信息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</w:t>
      </w:r>
      <w:r w:rsidR="001F7409">
        <w:rPr>
          <w:rFonts w:hint="eastAsia"/>
          <w:sz w:val="24"/>
        </w:rPr>
        <w:t>汇总</w:t>
      </w:r>
      <w:r>
        <w:rPr>
          <w:rFonts w:hint="eastAsia"/>
          <w:sz w:val="24"/>
        </w:rPr>
        <w:t>信息</w:t>
      </w:r>
    </w:p>
    <w:p w:rsidR="00716FC1" w:rsidRDefault="00716FC1" w:rsidP="004042DD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统计信息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信息框中显示统计类型和数量字段</w:t>
      </w:r>
    </w:p>
    <w:p w:rsidR="004042DD" w:rsidRDefault="004042DD" w:rsidP="004042DD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noProof/>
          <w:sz w:val="24"/>
        </w:rPr>
        <w:drawing>
          <wp:inline distT="0" distB="0" distL="0" distR="0">
            <wp:extent cx="104775" cy="114300"/>
            <wp:effectExtent l="19050" t="0" r="952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号展开相关</w:t>
      </w:r>
      <w:r w:rsidR="00716FC1">
        <w:rPr>
          <w:rFonts w:hint="eastAsia"/>
          <w:sz w:val="24"/>
        </w:rPr>
        <w:t>统计类型，</w:t>
      </w:r>
      <w:r>
        <w:rPr>
          <w:rFonts w:hint="eastAsia"/>
          <w:sz w:val="24"/>
        </w:rPr>
        <w:t>会显示一个信息框，在该信息框中可查看</w:t>
      </w:r>
      <w:r w:rsidR="00716FC1">
        <w:rPr>
          <w:rFonts w:hint="eastAsia"/>
          <w:sz w:val="24"/>
        </w:rPr>
        <w:t>该统计类型的明细信息</w:t>
      </w:r>
      <w:r>
        <w:rPr>
          <w:rFonts w:hint="eastAsia"/>
          <w:sz w:val="24"/>
        </w:rPr>
        <w:t>，</w:t>
      </w:r>
      <w:r w:rsidRPr="00CC0818">
        <w:rPr>
          <w:rFonts w:hint="eastAsia"/>
          <w:sz w:val="24"/>
        </w:rPr>
        <w:t>如下图</w:t>
      </w:r>
      <w:r w:rsidR="005321FE">
        <w:rPr>
          <w:rFonts w:cs="宋体" w:hint="eastAsia"/>
          <w:szCs w:val="21"/>
        </w:rPr>
        <w:t>4</w:t>
      </w:r>
      <w:r w:rsidRPr="00CC0818">
        <w:rPr>
          <w:rFonts w:cs="宋体"/>
          <w:szCs w:val="21"/>
        </w:rPr>
        <w:t>-1-2</w:t>
      </w:r>
      <w:r w:rsidRPr="00CC0818">
        <w:rPr>
          <w:rFonts w:hint="eastAsia"/>
          <w:sz w:val="24"/>
        </w:rPr>
        <w:t>所示</w:t>
      </w:r>
    </w:p>
    <w:p w:rsidR="004042DD" w:rsidRDefault="005764D5" w:rsidP="004042DD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1442888"/>
            <wp:effectExtent l="19050" t="0" r="254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D" w:rsidRDefault="004042DD" w:rsidP="004042DD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 w:rsidR="005321FE">
        <w:rPr>
          <w:rFonts w:hint="eastAsia"/>
        </w:rPr>
        <w:t>4</w:t>
      </w:r>
      <w:r>
        <w:rPr>
          <w:rFonts w:hint="eastAsia"/>
        </w:rPr>
        <w:t xml:space="preserve">-1-2 </w:t>
      </w:r>
      <w:r>
        <w:rPr>
          <w:rFonts w:hint="eastAsia"/>
        </w:rPr>
        <w:t>点击</w:t>
      </w:r>
      <w:r>
        <w:rPr>
          <w:rFonts w:hint="eastAsia"/>
        </w:rPr>
        <w:t>+</w:t>
      </w:r>
      <w:r>
        <w:rPr>
          <w:rFonts w:hint="eastAsia"/>
        </w:rPr>
        <w:t>号展开相关</w:t>
      </w:r>
      <w:r w:rsidR="00716FC1">
        <w:rPr>
          <w:rFonts w:hint="eastAsia"/>
        </w:rPr>
        <w:t>统计类型</w:t>
      </w:r>
      <w:r>
        <w:rPr>
          <w:rFonts w:hint="eastAsia"/>
        </w:rPr>
        <w:t>后显示的信息框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5321FE" w:rsidRDefault="005321FE" w:rsidP="005321FE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在明细信息框中，点击蓝色链接部分，可打开</w:t>
      </w:r>
      <w:r w:rsidR="004042DD" w:rsidRPr="00797CC6">
        <w:rPr>
          <w:rFonts w:hint="eastAsia"/>
          <w:sz w:val="24"/>
        </w:rPr>
        <w:t>选中</w:t>
      </w:r>
      <w:r w:rsidR="004042DD">
        <w:rPr>
          <w:rFonts w:hint="eastAsia"/>
          <w:sz w:val="24"/>
        </w:rPr>
        <w:t>相关</w:t>
      </w:r>
      <w:r>
        <w:rPr>
          <w:rFonts w:hint="eastAsia"/>
          <w:sz w:val="24"/>
        </w:rPr>
        <w:t>统计类型的排名</w:t>
      </w:r>
      <w:r>
        <w:rPr>
          <w:rFonts w:hint="eastAsia"/>
          <w:sz w:val="24"/>
        </w:rPr>
        <w:lastRenderedPageBreak/>
        <w:t>信息，</w:t>
      </w:r>
      <w:r w:rsidRPr="00CC0818">
        <w:rPr>
          <w:rFonts w:hint="eastAsia"/>
          <w:sz w:val="24"/>
        </w:rPr>
        <w:t>如下图</w:t>
      </w:r>
      <w:r>
        <w:rPr>
          <w:rFonts w:cs="宋体" w:hint="eastAsia"/>
          <w:szCs w:val="21"/>
        </w:rPr>
        <w:t>4</w:t>
      </w:r>
      <w:r w:rsidRPr="00CC0818">
        <w:rPr>
          <w:rFonts w:cs="宋体"/>
          <w:szCs w:val="21"/>
        </w:rPr>
        <w:t>-1-</w:t>
      </w:r>
      <w:r>
        <w:rPr>
          <w:rFonts w:cs="宋体" w:hint="eastAsia"/>
          <w:szCs w:val="21"/>
        </w:rPr>
        <w:t>3</w:t>
      </w:r>
      <w:r w:rsidRPr="00CC0818">
        <w:rPr>
          <w:rFonts w:hint="eastAsia"/>
          <w:sz w:val="24"/>
        </w:rPr>
        <w:t>所示</w:t>
      </w:r>
    </w:p>
    <w:p w:rsidR="005321FE" w:rsidRDefault="005321FE" w:rsidP="005321FE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2972229"/>
            <wp:effectExtent l="19050" t="0" r="254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FE" w:rsidRDefault="005321FE" w:rsidP="005321FE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4-1-3 </w:t>
      </w:r>
      <w:r>
        <w:rPr>
          <w:rFonts w:hint="eastAsia"/>
        </w:rPr>
        <w:t>点击蓝色链接后显示的排名信息框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2-1-2_</w:instrText>
      </w:r>
      <w:r>
        <w:rPr>
          <w:rFonts w:hint="eastAsia"/>
        </w:rPr>
        <w:instrText>基础信息填报——新增页面</w:instrText>
      </w:r>
      <w:r>
        <w:rPr>
          <w:rFonts w:hint="eastAsia"/>
        </w:rPr>
        <w:instrText>_1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4042DD" w:rsidRPr="00797CC6" w:rsidRDefault="004042DD" w:rsidP="005764D5">
      <w:pPr>
        <w:spacing w:line="360" w:lineRule="auto"/>
      </w:pPr>
    </w:p>
    <w:p w:rsidR="004042DD" w:rsidRDefault="004042DD" w:rsidP="004042DD">
      <w:pPr>
        <w:spacing w:line="360" w:lineRule="auto"/>
      </w:pPr>
    </w:p>
    <w:p w:rsidR="00D8465A" w:rsidRDefault="00D8465A" w:rsidP="00D8465A">
      <w:pPr>
        <w:pStyle w:val="Heading2"/>
        <w:numPr>
          <w:ilvl w:val="1"/>
          <w:numId w:val="1"/>
        </w:numPr>
        <w:spacing w:line="360" w:lineRule="auto"/>
      </w:pPr>
      <w:bookmarkStart w:id="16" w:name="_Toc16091029"/>
      <w:r>
        <w:rPr>
          <w:rFonts w:hint="eastAsia"/>
        </w:rPr>
        <w:t>发票金额统计</w:t>
      </w:r>
      <w:bookmarkEnd w:id="16"/>
    </w:p>
    <w:p w:rsidR="00D8465A" w:rsidRDefault="00D8465A" w:rsidP="00D8465A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261058"/>
            <wp:effectExtent l="19050" t="0" r="254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65A" w:rsidRDefault="00D8465A" w:rsidP="00D8465A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4-2-1 </w:t>
      </w:r>
      <w:r>
        <w:rPr>
          <w:rFonts w:hint="eastAsia"/>
        </w:rPr>
        <w:t>发票金额统计页面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2-1-1_</w:instrText>
      </w:r>
      <w:r>
        <w:rPr>
          <w:rFonts w:hint="eastAsia"/>
        </w:rPr>
        <w:instrText>外省市价格填报页面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2</w:t>
      </w:r>
      <w:r w:rsidR="00DE3D39">
        <w:fldChar w:fldCharType="end"/>
      </w:r>
    </w:p>
    <w:p w:rsidR="00D8465A" w:rsidRDefault="00D8465A" w:rsidP="00D846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可通过单一或组合查询条件查询符合条件的信息，也可直接点击【查询】按钮进行查询表示查询所有符合条件的登陆区县的</w:t>
      </w:r>
      <w:r w:rsidR="003A1D28">
        <w:rPr>
          <w:rFonts w:hint="eastAsia"/>
          <w:sz w:val="24"/>
        </w:rPr>
        <w:t>发票</w:t>
      </w:r>
      <w:r>
        <w:rPr>
          <w:rFonts w:hint="eastAsia"/>
          <w:sz w:val="24"/>
        </w:rPr>
        <w:t>信息</w:t>
      </w:r>
    </w:p>
    <w:p w:rsidR="00D8465A" w:rsidRDefault="00C977A7" w:rsidP="00D846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开始月份</w:t>
      </w:r>
      <w:r w:rsidR="00D8465A">
        <w:rPr>
          <w:rFonts w:hint="eastAsia"/>
          <w:sz w:val="24"/>
        </w:rPr>
        <w:t>为必填项，开始日期</w:t>
      </w:r>
      <w:r>
        <w:rPr>
          <w:rFonts w:hint="eastAsia"/>
          <w:sz w:val="24"/>
        </w:rPr>
        <w:t>和结束默认显示为当前日期</w:t>
      </w:r>
      <w:r w:rsidR="00D8465A">
        <w:rPr>
          <w:rFonts w:hint="eastAsia"/>
          <w:sz w:val="24"/>
        </w:rPr>
        <w:t>，日期查询区</w:t>
      </w:r>
      <w:r w:rsidR="00D8465A">
        <w:rPr>
          <w:rFonts w:hint="eastAsia"/>
          <w:sz w:val="24"/>
        </w:rPr>
        <w:lastRenderedPageBreak/>
        <w:t>间不能超过一</w:t>
      </w:r>
      <w:r>
        <w:rPr>
          <w:rFonts w:hint="eastAsia"/>
          <w:sz w:val="24"/>
        </w:rPr>
        <w:t>年</w:t>
      </w:r>
    </w:p>
    <w:p w:rsidR="00D8465A" w:rsidRDefault="00D8465A" w:rsidP="00D846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 w:rsidR="006A74ED">
        <w:rPr>
          <w:rFonts w:hint="eastAsia"/>
          <w:sz w:val="24"/>
        </w:rPr>
        <w:t>统计</w:t>
      </w:r>
      <w:r>
        <w:rPr>
          <w:rFonts w:hint="eastAsia"/>
          <w:sz w:val="24"/>
        </w:rPr>
        <w:t>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</w:t>
      </w:r>
      <w:r w:rsidR="006A74ED">
        <w:rPr>
          <w:rFonts w:hint="eastAsia"/>
          <w:sz w:val="24"/>
        </w:rPr>
        <w:t>发票</w:t>
      </w:r>
      <w:r>
        <w:rPr>
          <w:rFonts w:hint="eastAsia"/>
          <w:sz w:val="24"/>
        </w:rPr>
        <w:t>信息</w:t>
      </w:r>
    </w:p>
    <w:p w:rsidR="00D8465A" w:rsidRDefault="00D8465A" w:rsidP="00D8465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查询结果按照</w:t>
      </w:r>
      <w:r w:rsidR="006A74ED">
        <w:rPr>
          <w:rFonts w:hint="eastAsia"/>
          <w:sz w:val="24"/>
        </w:rPr>
        <w:t>医院名称、采购金额倒序进行汇总</w:t>
      </w:r>
      <w:r>
        <w:rPr>
          <w:rFonts w:hint="eastAsia"/>
          <w:sz w:val="24"/>
        </w:rPr>
        <w:t>显示</w:t>
      </w:r>
    </w:p>
    <w:p w:rsidR="00D8465A" w:rsidRPr="00797CC6" w:rsidRDefault="00D8465A" w:rsidP="006A74ED">
      <w:pPr>
        <w:spacing w:line="360" w:lineRule="auto"/>
      </w:pPr>
    </w:p>
    <w:p w:rsidR="0048149A" w:rsidRDefault="0048149A" w:rsidP="00F545CF">
      <w:pPr>
        <w:spacing w:line="360" w:lineRule="auto"/>
      </w:pPr>
    </w:p>
    <w:p w:rsidR="00463051" w:rsidRDefault="00463051" w:rsidP="00463051">
      <w:pPr>
        <w:pStyle w:val="Heading1"/>
        <w:numPr>
          <w:ilvl w:val="0"/>
          <w:numId w:val="1"/>
        </w:numPr>
        <w:spacing w:line="360" w:lineRule="auto"/>
      </w:pPr>
      <w:bookmarkStart w:id="17" w:name="_Toc16091030"/>
      <w:r>
        <w:rPr>
          <w:rFonts w:hint="eastAsia"/>
        </w:rPr>
        <w:t>信息查询</w:t>
      </w:r>
      <w:bookmarkEnd w:id="17"/>
    </w:p>
    <w:p w:rsidR="00463051" w:rsidRDefault="00463051" w:rsidP="00463051">
      <w:pPr>
        <w:pStyle w:val="Heading2"/>
        <w:numPr>
          <w:ilvl w:val="1"/>
          <w:numId w:val="1"/>
        </w:numPr>
        <w:spacing w:line="360" w:lineRule="auto"/>
      </w:pPr>
      <w:bookmarkStart w:id="18" w:name="_Toc16091031"/>
      <w:r>
        <w:rPr>
          <w:rFonts w:hint="eastAsia"/>
        </w:rPr>
        <w:t>发票信息查询</w:t>
      </w:r>
      <w:bookmarkEnd w:id="18"/>
    </w:p>
    <w:p w:rsidR="00463051" w:rsidRDefault="00463051" w:rsidP="00463051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317776"/>
            <wp:effectExtent l="19050" t="0" r="2540" b="0"/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51" w:rsidRDefault="00463051" w:rsidP="00463051">
      <w:pPr>
        <w:pStyle w:val="Caption"/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5-1-1 </w:t>
      </w:r>
      <w:r>
        <w:rPr>
          <w:rFonts w:hint="eastAsia"/>
        </w:rPr>
        <w:t>发票信息查询页面</w:t>
      </w:r>
    </w:p>
    <w:p w:rsidR="00463051" w:rsidRDefault="00463051" w:rsidP="00463051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可通过单一或组合查询条件，点击【查询】按钮查询符合条件的发票信息</w:t>
      </w:r>
    </w:p>
    <w:p w:rsidR="00463051" w:rsidRDefault="00463051" w:rsidP="00463051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发票生成时段默认显示当前日期及当前日期往前推三个月的时间段</w:t>
      </w:r>
    </w:p>
    <w:p w:rsidR="00463051" w:rsidRDefault="00463051" w:rsidP="00463051">
      <w:pPr>
        <w:numPr>
          <w:ilvl w:val="0"/>
          <w:numId w:val="2"/>
        </w:numPr>
        <w:spacing w:line="360" w:lineRule="auto"/>
        <w:rPr>
          <w:sz w:val="24"/>
        </w:rPr>
      </w:pPr>
      <w:r w:rsidRPr="00463051">
        <w:rPr>
          <w:sz w:val="24"/>
        </w:rPr>
        <w:t>发票号或发票生成时段或发票日期或入账时间不能同时为空</w:t>
      </w:r>
      <w:r w:rsidRPr="00463051">
        <w:rPr>
          <w:sz w:val="24"/>
        </w:rPr>
        <w:t>!</w:t>
      </w:r>
    </w:p>
    <w:p w:rsidR="00463051" w:rsidRDefault="00463051" w:rsidP="00463051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发票信息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信息框中，会显示根据查询条件查询出来的符合条件的发票信息</w:t>
      </w:r>
      <w:r w:rsidR="00831C4E">
        <w:rPr>
          <w:rFonts w:hint="eastAsia"/>
          <w:sz w:val="24"/>
        </w:rPr>
        <w:t>，</w:t>
      </w:r>
      <w:r w:rsidR="00831C4E" w:rsidRPr="00CC0818">
        <w:rPr>
          <w:rFonts w:hint="eastAsia"/>
          <w:sz w:val="24"/>
        </w:rPr>
        <w:t>如下图</w:t>
      </w:r>
      <w:r w:rsidR="00831C4E">
        <w:rPr>
          <w:rFonts w:cs="宋体" w:hint="eastAsia"/>
          <w:szCs w:val="21"/>
        </w:rPr>
        <w:t>5</w:t>
      </w:r>
      <w:r w:rsidR="00831C4E" w:rsidRPr="00CC0818">
        <w:rPr>
          <w:rFonts w:cs="宋体"/>
          <w:szCs w:val="21"/>
        </w:rPr>
        <w:t>-1-</w:t>
      </w:r>
      <w:r w:rsidR="00831C4E">
        <w:rPr>
          <w:rFonts w:cs="宋体" w:hint="eastAsia"/>
          <w:szCs w:val="21"/>
        </w:rPr>
        <w:t>2</w:t>
      </w:r>
      <w:r w:rsidR="00831C4E" w:rsidRPr="00CC0818">
        <w:rPr>
          <w:rFonts w:hint="eastAsia"/>
          <w:sz w:val="24"/>
        </w:rPr>
        <w:t>所示</w:t>
      </w:r>
    </w:p>
    <w:p w:rsidR="00045E7A" w:rsidRDefault="00831C4E" w:rsidP="00045E7A">
      <w:pPr>
        <w:keepNext/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1395734"/>
            <wp:effectExtent l="19050" t="0" r="2540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51" w:rsidRDefault="00045E7A" w:rsidP="00045E7A">
      <w:pPr>
        <w:pStyle w:val="Caption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5-1-2 </w:t>
      </w:r>
      <w:r>
        <w:rPr>
          <w:rFonts w:hint="eastAsia"/>
        </w:rPr>
        <w:t>发票信息查询结果页面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5-1-2_</w:instrText>
      </w:r>
      <w:r>
        <w:rPr>
          <w:rFonts w:hint="eastAsia"/>
        </w:rPr>
        <w:instrText>发票信息查询结果页面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831C4E" w:rsidRDefault="00831C4E" w:rsidP="00831C4E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发票信息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信息框中，点击一条发票信息则下方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发票明细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信息框中会显示这条发票的明细信息，</w:t>
      </w:r>
      <w:r w:rsidRPr="00CC0818">
        <w:rPr>
          <w:rFonts w:hint="eastAsia"/>
          <w:sz w:val="24"/>
        </w:rPr>
        <w:t>如下图</w:t>
      </w:r>
      <w:r>
        <w:rPr>
          <w:rFonts w:cs="宋体" w:hint="eastAsia"/>
          <w:szCs w:val="21"/>
        </w:rPr>
        <w:t>5</w:t>
      </w:r>
      <w:r w:rsidRPr="00CC0818">
        <w:rPr>
          <w:rFonts w:cs="宋体"/>
          <w:szCs w:val="21"/>
        </w:rPr>
        <w:t>-1-</w:t>
      </w:r>
      <w:r>
        <w:rPr>
          <w:rFonts w:cs="宋体" w:hint="eastAsia"/>
          <w:szCs w:val="21"/>
        </w:rPr>
        <w:t>3</w:t>
      </w:r>
      <w:r w:rsidRPr="00CC0818">
        <w:rPr>
          <w:rFonts w:hint="eastAsia"/>
          <w:sz w:val="24"/>
        </w:rPr>
        <w:t>所示</w:t>
      </w:r>
    </w:p>
    <w:p w:rsidR="00045E7A" w:rsidRDefault="00E005D9" w:rsidP="00045E7A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518780"/>
            <wp:effectExtent l="19050" t="0" r="2540" b="0"/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E" w:rsidRDefault="00045E7A" w:rsidP="00045E7A">
      <w:pPr>
        <w:pStyle w:val="Caption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5-1-3 </w:t>
      </w:r>
      <w:r>
        <w:rPr>
          <w:rFonts w:hint="eastAsia"/>
        </w:rPr>
        <w:t>发票信息查询结果页面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5-1-3_</w:instrText>
      </w:r>
      <w:r>
        <w:rPr>
          <w:rFonts w:hint="eastAsia"/>
        </w:rPr>
        <w:instrText>发票信息查询结果页面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E005D9" w:rsidRDefault="00E005D9" w:rsidP="00E005D9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&lt;</w:t>
      </w:r>
      <w:r>
        <w:rPr>
          <w:rFonts w:hint="eastAsia"/>
          <w:sz w:val="24"/>
        </w:rPr>
        <w:t>发票明细</w:t>
      </w:r>
      <w:r w:rsidRPr="00C33753">
        <w:rPr>
          <w:sz w:val="24"/>
        </w:rPr>
        <w:t>&gt;</w:t>
      </w:r>
      <w:r>
        <w:rPr>
          <w:rFonts w:hint="eastAsia"/>
          <w:sz w:val="24"/>
        </w:rPr>
        <w:t>信息框中，勾选一条或多条信息，点击【导出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】按钮，</w:t>
      </w:r>
      <w:r w:rsidR="00A57B12">
        <w:rPr>
          <w:rFonts w:hint="eastAsia"/>
          <w:sz w:val="24"/>
        </w:rPr>
        <w:t>选择【确定】按钮</w:t>
      </w:r>
      <w:r>
        <w:rPr>
          <w:rFonts w:hint="eastAsia"/>
          <w:sz w:val="24"/>
        </w:rPr>
        <w:t>即可将所有发票明细信息以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格式的文件导出到本地文件夹中</w:t>
      </w:r>
      <w:r w:rsidR="00A57B12">
        <w:rPr>
          <w:rFonts w:hint="eastAsia"/>
          <w:sz w:val="24"/>
        </w:rPr>
        <w:t>；选择【取消】按钮则关闭对话框回到主页面</w:t>
      </w:r>
    </w:p>
    <w:p w:rsidR="00E005D9" w:rsidRDefault="00E005D9" w:rsidP="00E005D9">
      <w:pPr>
        <w:pStyle w:val="Caption"/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2381250" cy="1152525"/>
            <wp:effectExtent l="19050" t="0" r="0" b="0"/>
            <wp:docPr id="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4E" w:rsidRDefault="00E005D9" w:rsidP="00E005D9">
      <w:pPr>
        <w:pStyle w:val="Caption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5-1-4 </w:t>
      </w:r>
      <w:r>
        <w:rPr>
          <w:rFonts w:hint="eastAsia"/>
        </w:rPr>
        <w:t>确认导出对话框</w:t>
      </w:r>
      <w:r>
        <w:rPr>
          <w:rFonts w:hint="eastAsia"/>
        </w:rPr>
        <w:t xml:space="preserve"> </w:t>
      </w:r>
      <w:r w:rsidR="00DE3D39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5-1-4_</w:instrText>
      </w:r>
      <w:r>
        <w:rPr>
          <w:rFonts w:hint="eastAsia"/>
        </w:rPr>
        <w:instrText>确认导出对话框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E3D39">
        <w:fldChar w:fldCharType="separate"/>
      </w:r>
      <w:r>
        <w:rPr>
          <w:noProof/>
        </w:rPr>
        <w:t>1</w:t>
      </w:r>
      <w:r w:rsidR="00DE3D39">
        <w:fldChar w:fldCharType="end"/>
      </w:r>
    </w:p>
    <w:p w:rsidR="00463051" w:rsidRDefault="00463051" w:rsidP="00F545CF">
      <w:pPr>
        <w:spacing w:line="360" w:lineRule="auto"/>
      </w:pPr>
    </w:p>
    <w:p w:rsidR="009B21FF" w:rsidRDefault="009B21FF" w:rsidP="00F545CF">
      <w:pPr>
        <w:spacing w:line="360" w:lineRule="auto"/>
      </w:pPr>
    </w:p>
    <w:sectPr w:rsidR="009B21FF" w:rsidSect="007835C6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565" w:rsidRDefault="00112565" w:rsidP="007F546A">
      <w:r>
        <w:separator/>
      </w:r>
    </w:p>
  </w:endnote>
  <w:endnote w:type="continuationSeparator" w:id="0">
    <w:p w:rsidR="00112565" w:rsidRDefault="00112565" w:rsidP="007F5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08595"/>
      <w:docPartObj>
        <w:docPartGallery w:val="Page Numbers (Bottom of Page)"/>
        <w:docPartUnique/>
      </w:docPartObj>
    </w:sdtPr>
    <w:sdtContent>
      <w:p w:rsidR="002510E6" w:rsidRDefault="00DE3D39">
        <w:pPr>
          <w:pStyle w:val="Footer"/>
          <w:jc w:val="center"/>
        </w:pPr>
        <w:fldSimple w:instr=" PAGE   \* MERGEFORMAT ">
          <w:r w:rsidR="00A30EFF" w:rsidRPr="00A30EFF">
            <w:rPr>
              <w:noProof/>
              <w:lang w:val="zh-CN"/>
            </w:rPr>
            <w:t>3</w:t>
          </w:r>
        </w:fldSimple>
      </w:p>
    </w:sdtContent>
  </w:sdt>
  <w:p w:rsidR="002510E6" w:rsidRDefault="002510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565" w:rsidRDefault="00112565" w:rsidP="007F546A">
      <w:r>
        <w:separator/>
      </w:r>
    </w:p>
  </w:footnote>
  <w:footnote w:type="continuationSeparator" w:id="0">
    <w:p w:rsidR="00112565" w:rsidRDefault="00112565" w:rsidP="007F54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6F4B"/>
    <w:multiLevelType w:val="hybridMultilevel"/>
    <w:tmpl w:val="B89608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35D61AD"/>
    <w:multiLevelType w:val="hybridMultilevel"/>
    <w:tmpl w:val="E9B4509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>
    <w:nsid w:val="283835D9"/>
    <w:multiLevelType w:val="hybridMultilevel"/>
    <w:tmpl w:val="2364069E"/>
    <w:lvl w:ilvl="0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AE2D01"/>
    <w:multiLevelType w:val="multilevel"/>
    <w:tmpl w:val="4EAE2D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7340DF2"/>
    <w:multiLevelType w:val="hybridMultilevel"/>
    <w:tmpl w:val="5518CF1C"/>
    <w:lvl w:ilvl="0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5F647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54E9"/>
    <w:rsid w:val="00012194"/>
    <w:rsid w:val="00022C3E"/>
    <w:rsid w:val="00041291"/>
    <w:rsid w:val="00045E7A"/>
    <w:rsid w:val="00051A58"/>
    <w:rsid w:val="00052E2E"/>
    <w:rsid w:val="000551F2"/>
    <w:rsid w:val="00064B31"/>
    <w:rsid w:val="000678D1"/>
    <w:rsid w:val="0007104E"/>
    <w:rsid w:val="00072451"/>
    <w:rsid w:val="00082D58"/>
    <w:rsid w:val="000869B4"/>
    <w:rsid w:val="00086C09"/>
    <w:rsid w:val="00093238"/>
    <w:rsid w:val="000B1B84"/>
    <w:rsid w:val="000B2DAA"/>
    <w:rsid w:val="000E25CD"/>
    <w:rsid w:val="000F11E7"/>
    <w:rsid w:val="000F5B15"/>
    <w:rsid w:val="00100030"/>
    <w:rsid w:val="0010339B"/>
    <w:rsid w:val="00110B33"/>
    <w:rsid w:val="0011114D"/>
    <w:rsid w:val="00112565"/>
    <w:rsid w:val="001154E9"/>
    <w:rsid w:val="00123005"/>
    <w:rsid w:val="00131556"/>
    <w:rsid w:val="00160DB5"/>
    <w:rsid w:val="00161D0C"/>
    <w:rsid w:val="00162213"/>
    <w:rsid w:val="00164205"/>
    <w:rsid w:val="0016536B"/>
    <w:rsid w:val="00184330"/>
    <w:rsid w:val="00184D89"/>
    <w:rsid w:val="00191F7E"/>
    <w:rsid w:val="00195367"/>
    <w:rsid w:val="00197211"/>
    <w:rsid w:val="001A00FF"/>
    <w:rsid w:val="001A0149"/>
    <w:rsid w:val="001B5B5F"/>
    <w:rsid w:val="001D6BB2"/>
    <w:rsid w:val="001E3A60"/>
    <w:rsid w:val="001E7BA3"/>
    <w:rsid w:val="001F3FA7"/>
    <w:rsid w:val="001F7409"/>
    <w:rsid w:val="00205C9D"/>
    <w:rsid w:val="002102F2"/>
    <w:rsid w:val="002233CA"/>
    <w:rsid w:val="00225D5A"/>
    <w:rsid w:val="00237A70"/>
    <w:rsid w:val="002421CB"/>
    <w:rsid w:val="00242453"/>
    <w:rsid w:val="00243822"/>
    <w:rsid w:val="002510E6"/>
    <w:rsid w:val="0025181D"/>
    <w:rsid w:val="00254C79"/>
    <w:rsid w:val="00257273"/>
    <w:rsid w:val="002573C7"/>
    <w:rsid w:val="002A2B92"/>
    <w:rsid w:val="002A37A0"/>
    <w:rsid w:val="002B1306"/>
    <w:rsid w:val="002B31BF"/>
    <w:rsid w:val="002B6F3A"/>
    <w:rsid w:val="002E0AE6"/>
    <w:rsid w:val="002E0B8E"/>
    <w:rsid w:val="002F0D5A"/>
    <w:rsid w:val="002F42ED"/>
    <w:rsid w:val="00303807"/>
    <w:rsid w:val="003103CE"/>
    <w:rsid w:val="0032642E"/>
    <w:rsid w:val="00332E7C"/>
    <w:rsid w:val="00337D7F"/>
    <w:rsid w:val="0034049C"/>
    <w:rsid w:val="00342BF7"/>
    <w:rsid w:val="00345D6E"/>
    <w:rsid w:val="003476D8"/>
    <w:rsid w:val="00351552"/>
    <w:rsid w:val="003605C9"/>
    <w:rsid w:val="00362C0E"/>
    <w:rsid w:val="003820CF"/>
    <w:rsid w:val="00387988"/>
    <w:rsid w:val="003A1D28"/>
    <w:rsid w:val="003A71CC"/>
    <w:rsid w:val="003B67E5"/>
    <w:rsid w:val="003B7943"/>
    <w:rsid w:val="003C3F1D"/>
    <w:rsid w:val="003C463B"/>
    <w:rsid w:val="003C67DF"/>
    <w:rsid w:val="003E20D7"/>
    <w:rsid w:val="004042DD"/>
    <w:rsid w:val="00414DD7"/>
    <w:rsid w:val="004268E1"/>
    <w:rsid w:val="004325A5"/>
    <w:rsid w:val="004425C2"/>
    <w:rsid w:val="00444954"/>
    <w:rsid w:val="0044518F"/>
    <w:rsid w:val="00461190"/>
    <w:rsid w:val="00463051"/>
    <w:rsid w:val="0048149A"/>
    <w:rsid w:val="004860BF"/>
    <w:rsid w:val="00491C85"/>
    <w:rsid w:val="00493E87"/>
    <w:rsid w:val="004A190D"/>
    <w:rsid w:val="004D1AA0"/>
    <w:rsid w:val="004E1AB5"/>
    <w:rsid w:val="004E69B6"/>
    <w:rsid w:val="00500EA6"/>
    <w:rsid w:val="00505686"/>
    <w:rsid w:val="00512AD2"/>
    <w:rsid w:val="0051358A"/>
    <w:rsid w:val="00515CB5"/>
    <w:rsid w:val="00525E83"/>
    <w:rsid w:val="005321FE"/>
    <w:rsid w:val="005358C8"/>
    <w:rsid w:val="005369BB"/>
    <w:rsid w:val="00554B78"/>
    <w:rsid w:val="00556369"/>
    <w:rsid w:val="00561345"/>
    <w:rsid w:val="005619B4"/>
    <w:rsid w:val="00561BA5"/>
    <w:rsid w:val="00562DDC"/>
    <w:rsid w:val="00566E20"/>
    <w:rsid w:val="005676E1"/>
    <w:rsid w:val="00572A9E"/>
    <w:rsid w:val="00574AA4"/>
    <w:rsid w:val="005764D5"/>
    <w:rsid w:val="005A692C"/>
    <w:rsid w:val="005B1086"/>
    <w:rsid w:val="005B601F"/>
    <w:rsid w:val="005D6BE2"/>
    <w:rsid w:val="005D6E07"/>
    <w:rsid w:val="005E364F"/>
    <w:rsid w:val="005F29A5"/>
    <w:rsid w:val="00604813"/>
    <w:rsid w:val="0060730C"/>
    <w:rsid w:val="00616093"/>
    <w:rsid w:val="00617FD6"/>
    <w:rsid w:val="00620F28"/>
    <w:rsid w:val="00622803"/>
    <w:rsid w:val="00624B12"/>
    <w:rsid w:val="006328B6"/>
    <w:rsid w:val="00635538"/>
    <w:rsid w:val="00644727"/>
    <w:rsid w:val="00645B6F"/>
    <w:rsid w:val="00652F79"/>
    <w:rsid w:val="006605B3"/>
    <w:rsid w:val="00662B16"/>
    <w:rsid w:val="00670AA8"/>
    <w:rsid w:val="00671FBE"/>
    <w:rsid w:val="00672828"/>
    <w:rsid w:val="00681204"/>
    <w:rsid w:val="006827C8"/>
    <w:rsid w:val="006846F5"/>
    <w:rsid w:val="00697469"/>
    <w:rsid w:val="006A1D02"/>
    <w:rsid w:val="006A2D24"/>
    <w:rsid w:val="006A74ED"/>
    <w:rsid w:val="006B11CD"/>
    <w:rsid w:val="006B1824"/>
    <w:rsid w:val="006B5F6D"/>
    <w:rsid w:val="006C6F7B"/>
    <w:rsid w:val="006D1001"/>
    <w:rsid w:val="006D6C7C"/>
    <w:rsid w:val="006F3F66"/>
    <w:rsid w:val="00707AD3"/>
    <w:rsid w:val="007129F5"/>
    <w:rsid w:val="00714C87"/>
    <w:rsid w:val="00716FC1"/>
    <w:rsid w:val="00723D80"/>
    <w:rsid w:val="00726935"/>
    <w:rsid w:val="00730448"/>
    <w:rsid w:val="007314DD"/>
    <w:rsid w:val="00733858"/>
    <w:rsid w:val="00740127"/>
    <w:rsid w:val="007402D3"/>
    <w:rsid w:val="00741C70"/>
    <w:rsid w:val="007552AE"/>
    <w:rsid w:val="007566A2"/>
    <w:rsid w:val="0076026C"/>
    <w:rsid w:val="00761FC3"/>
    <w:rsid w:val="007651BF"/>
    <w:rsid w:val="00783550"/>
    <w:rsid w:val="007835C6"/>
    <w:rsid w:val="00784AFC"/>
    <w:rsid w:val="00792186"/>
    <w:rsid w:val="007947DF"/>
    <w:rsid w:val="0079765E"/>
    <w:rsid w:val="00797CC6"/>
    <w:rsid w:val="00797D64"/>
    <w:rsid w:val="007A1D3F"/>
    <w:rsid w:val="007C2A2F"/>
    <w:rsid w:val="007D7EE7"/>
    <w:rsid w:val="007E6027"/>
    <w:rsid w:val="007F546A"/>
    <w:rsid w:val="007F5709"/>
    <w:rsid w:val="0082006F"/>
    <w:rsid w:val="00820366"/>
    <w:rsid w:val="00825DFC"/>
    <w:rsid w:val="00827000"/>
    <w:rsid w:val="00831C4E"/>
    <w:rsid w:val="00834451"/>
    <w:rsid w:val="008355CF"/>
    <w:rsid w:val="00843839"/>
    <w:rsid w:val="008515DE"/>
    <w:rsid w:val="00857FB1"/>
    <w:rsid w:val="00861761"/>
    <w:rsid w:val="00873783"/>
    <w:rsid w:val="008754E1"/>
    <w:rsid w:val="00875E99"/>
    <w:rsid w:val="00886F64"/>
    <w:rsid w:val="00887A3D"/>
    <w:rsid w:val="00893E63"/>
    <w:rsid w:val="008A433E"/>
    <w:rsid w:val="008C620A"/>
    <w:rsid w:val="008D127A"/>
    <w:rsid w:val="008D49B6"/>
    <w:rsid w:val="008D70CE"/>
    <w:rsid w:val="008E0236"/>
    <w:rsid w:val="008E4E70"/>
    <w:rsid w:val="0091766B"/>
    <w:rsid w:val="00921B09"/>
    <w:rsid w:val="00923BDA"/>
    <w:rsid w:val="009277AD"/>
    <w:rsid w:val="00930CBC"/>
    <w:rsid w:val="00936C48"/>
    <w:rsid w:val="00945BA8"/>
    <w:rsid w:val="00954E50"/>
    <w:rsid w:val="00960FAA"/>
    <w:rsid w:val="009613F5"/>
    <w:rsid w:val="00965F55"/>
    <w:rsid w:val="009717AB"/>
    <w:rsid w:val="00975182"/>
    <w:rsid w:val="00986950"/>
    <w:rsid w:val="009879C8"/>
    <w:rsid w:val="009A709C"/>
    <w:rsid w:val="009B21FF"/>
    <w:rsid w:val="009B4D26"/>
    <w:rsid w:val="009B510F"/>
    <w:rsid w:val="009D29E7"/>
    <w:rsid w:val="009D4EC8"/>
    <w:rsid w:val="009E436A"/>
    <w:rsid w:val="009E77B3"/>
    <w:rsid w:val="009F2907"/>
    <w:rsid w:val="009F2CCF"/>
    <w:rsid w:val="00A065B2"/>
    <w:rsid w:val="00A065D6"/>
    <w:rsid w:val="00A205DE"/>
    <w:rsid w:val="00A20E17"/>
    <w:rsid w:val="00A30EFF"/>
    <w:rsid w:val="00A32C8F"/>
    <w:rsid w:val="00A35ABB"/>
    <w:rsid w:val="00A40B02"/>
    <w:rsid w:val="00A4493E"/>
    <w:rsid w:val="00A55386"/>
    <w:rsid w:val="00A57027"/>
    <w:rsid w:val="00A57B12"/>
    <w:rsid w:val="00A705BF"/>
    <w:rsid w:val="00A730C4"/>
    <w:rsid w:val="00A730CF"/>
    <w:rsid w:val="00A80168"/>
    <w:rsid w:val="00A806CB"/>
    <w:rsid w:val="00A868FC"/>
    <w:rsid w:val="00AA3376"/>
    <w:rsid w:val="00AA5EE4"/>
    <w:rsid w:val="00AA6540"/>
    <w:rsid w:val="00AA7DDA"/>
    <w:rsid w:val="00AB3104"/>
    <w:rsid w:val="00AC1B7C"/>
    <w:rsid w:val="00AD3066"/>
    <w:rsid w:val="00AE1F9A"/>
    <w:rsid w:val="00AE4E2D"/>
    <w:rsid w:val="00B014D2"/>
    <w:rsid w:val="00B04978"/>
    <w:rsid w:val="00B063A2"/>
    <w:rsid w:val="00B169CD"/>
    <w:rsid w:val="00B20021"/>
    <w:rsid w:val="00B507FA"/>
    <w:rsid w:val="00B50E32"/>
    <w:rsid w:val="00B62907"/>
    <w:rsid w:val="00B76F48"/>
    <w:rsid w:val="00B83796"/>
    <w:rsid w:val="00B8784C"/>
    <w:rsid w:val="00B901C7"/>
    <w:rsid w:val="00B970FC"/>
    <w:rsid w:val="00BB137D"/>
    <w:rsid w:val="00BB334A"/>
    <w:rsid w:val="00BC2FE8"/>
    <w:rsid w:val="00BC765F"/>
    <w:rsid w:val="00BD7B92"/>
    <w:rsid w:val="00BE0D2B"/>
    <w:rsid w:val="00BE30E8"/>
    <w:rsid w:val="00BE683C"/>
    <w:rsid w:val="00BE6FA5"/>
    <w:rsid w:val="00BF738A"/>
    <w:rsid w:val="00BF7A45"/>
    <w:rsid w:val="00C035C6"/>
    <w:rsid w:val="00C05C34"/>
    <w:rsid w:val="00C079FA"/>
    <w:rsid w:val="00C140BD"/>
    <w:rsid w:val="00C227AB"/>
    <w:rsid w:val="00C23D00"/>
    <w:rsid w:val="00C33753"/>
    <w:rsid w:val="00C34E8A"/>
    <w:rsid w:val="00C5650E"/>
    <w:rsid w:val="00C6614F"/>
    <w:rsid w:val="00C66A22"/>
    <w:rsid w:val="00C67FE7"/>
    <w:rsid w:val="00C71CEC"/>
    <w:rsid w:val="00C71FE7"/>
    <w:rsid w:val="00C75171"/>
    <w:rsid w:val="00C76017"/>
    <w:rsid w:val="00C82883"/>
    <w:rsid w:val="00C83FDA"/>
    <w:rsid w:val="00C923B6"/>
    <w:rsid w:val="00C977A7"/>
    <w:rsid w:val="00CA0581"/>
    <w:rsid w:val="00CA2193"/>
    <w:rsid w:val="00CA5D8A"/>
    <w:rsid w:val="00CC0818"/>
    <w:rsid w:val="00CC0A0E"/>
    <w:rsid w:val="00CC3065"/>
    <w:rsid w:val="00CC3F25"/>
    <w:rsid w:val="00CE2089"/>
    <w:rsid w:val="00CE258C"/>
    <w:rsid w:val="00CF3CFB"/>
    <w:rsid w:val="00D00A21"/>
    <w:rsid w:val="00D06716"/>
    <w:rsid w:val="00D17025"/>
    <w:rsid w:val="00D27B29"/>
    <w:rsid w:val="00D31249"/>
    <w:rsid w:val="00D33978"/>
    <w:rsid w:val="00D3756A"/>
    <w:rsid w:val="00D377E5"/>
    <w:rsid w:val="00D431D9"/>
    <w:rsid w:val="00D43FAE"/>
    <w:rsid w:val="00D45968"/>
    <w:rsid w:val="00D467A9"/>
    <w:rsid w:val="00D5040E"/>
    <w:rsid w:val="00D75DF9"/>
    <w:rsid w:val="00D81E5D"/>
    <w:rsid w:val="00D8465A"/>
    <w:rsid w:val="00D85D34"/>
    <w:rsid w:val="00D865CE"/>
    <w:rsid w:val="00DA00FF"/>
    <w:rsid w:val="00DA1052"/>
    <w:rsid w:val="00DA23FA"/>
    <w:rsid w:val="00DA3827"/>
    <w:rsid w:val="00DA671D"/>
    <w:rsid w:val="00DB0887"/>
    <w:rsid w:val="00DC5D52"/>
    <w:rsid w:val="00DC6457"/>
    <w:rsid w:val="00DE3D39"/>
    <w:rsid w:val="00DF6131"/>
    <w:rsid w:val="00E005D9"/>
    <w:rsid w:val="00E01B84"/>
    <w:rsid w:val="00E03592"/>
    <w:rsid w:val="00E03988"/>
    <w:rsid w:val="00E04A5E"/>
    <w:rsid w:val="00E13B2F"/>
    <w:rsid w:val="00E345FA"/>
    <w:rsid w:val="00E34E36"/>
    <w:rsid w:val="00E434B4"/>
    <w:rsid w:val="00E449D3"/>
    <w:rsid w:val="00E54F4A"/>
    <w:rsid w:val="00E6516B"/>
    <w:rsid w:val="00E743F8"/>
    <w:rsid w:val="00E806F7"/>
    <w:rsid w:val="00E91BA2"/>
    <w:rsid w:val="00E94D8E"/>
    <w:rsid w:val="00EA46BC"/>
    <w:rsid w:val="00EC69CF"/>
    <w:rsid w:val="00ED24E8"/>
    <w:rsid w:val="00ED6238"/>
    <w:rsid w:val="00ED757F"/>
    <w:rsid w:val="00ED7FEF"/>
    <w:rsid w:val="00EE1475"/>
    <w:rsid w:val="00EE195C"/>
    <w:rsid w:val="00EE1B67"/>
    <w:rsid w:val="00EE21CA"/>
    <w:rsid w:val="00EE261A"/>
    <w:rsid w:val="00EF1570"/>
    <w:rsid w:val="00F0567A"/>
    <w:rsid w:val="00F07F24"/>
    <w:rsid w:val="00F147DF"/>
    <w:rsid w:val="00F31311"/>
    <w:rsid w:val="00F34D49"/>
    <w:rsid w:val="00F4054A"/>
    <w:rsid w:val="00F40BB6"/>
    <w:rsid w:val="00F51948"/>
    <w:rsid w:val="00F545CF"/>
    <w:rsid w:val="00F63847"/>
    <w:rsid w:val="00F656E4"/>
    <w:rsid w:val="00F86CD4"/>
    <w:rsid w:val="00F86F50"/>
    <w:rsid w:val="00F90188"/>
    <w:rsid w:val="00F91C84"/>
    <w:rsid w:val="00FA2F2B"/>
    <w:rsid w:val="00FA47F6"/>
    <w:rsid w:val="00FD1B39"/>
    <w:rsid w:val="00FD6CB3"/>
    <w:rsid w:val="00FE0F2E"/>
    <w:rsid w:val="00FE4E7E"/>
    <w:rsid w:val="00FF23F9"/>
    <w:rsid w:val="00FF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E9"/>
    <w:pPr>
      <w:widowControl w:val="0"/>
      <w:jc w:val="both"/>
    </w:pPr>
    <w:rPr>
      <w:rFonts w:ascii="Calibri" w:eastAsia="宋体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4E9"/>
    <w:pPr>
      <w:keepNext/>
      <w:keepLines/>
      <w:spacing w:before="340" w:after="330" w:line="576" w:lineRule="auto"/>
      <w:outlineLvl w:val="0"/>
    </w:pPr>
    <w:rPr>
      <w:rFonts w:cs="宋体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4E9"/>
    <w:pPr>
      <w:keepNext/>
      <w:keepLines/>
      <w:spacing w:before="260" w:after="260" w:line="415" w:lineRule="auto"/>
      <w:outlineLvl w:val="1"/>
    </w:pPr>
    <w:rPr>
      <w:rFonts w:ascii="Cambria" w:hAnsi="Cambria" w:cs="宋体"/>
      <w:b/>
      <w:bCs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4E9"/>
    <w:rPr>
      <w:rFonts w:ascii="Calibri" w:eastAsia="宋体" w:hAnsi="Calibri" w:cs="宋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4E9"/>
    <w:rPr>
      <w:rFonts w:ascii="Cambria" w:eastAsia="宋体" w:hAnsi="Cambria" w:cs="宋体"/>
      <w:b/>
      <w:bCs/>
      <w:kern w:val="0"/>
      <w:sz w:val="32"/>
      <w:szCs w:val="32"/>
    </w:rPr>
  </w:style>
  <w:style w:type="character" w:styleId="Hyperlink">
    <w:name w:val="Hyperlink"/>
    <w:uiPriority w:val="99"/>
    <w:unhideWhenUsed/>
    <w:rsid w:val="001154E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154E9"/>
  </w:style>
  <w:style w:type="paragraph" w:styleId="TOC2">
    <w:name w:val="toc 2"/>
    <w:basedOn w:val="Normal"/>
    <w:next w:val="Normal"/>
    <w:autoRedefine/>
    <w:uiPriority w:val="39"/>
    <w:unhideWhenUsed/>
    <w:rsid w:val="001154E9"/>
    <w:pPr>
      <w:ind w:leftChars="200" w:left="420"/>
    </w:pPr>
  </w:style>
  <w:style w:type="paragraph" w:styleId="ListParagraph">
    <w:name w:val="List Paragraph"/>
    <w:basedOn w:val="Normal"/>
    <w:uiPriority w:val="34"/>
    <w:qFormat/>
    <w:rsid w:val="001154E9"/>
    <w:pPr>
      <w:ind w:firstLineChars="200" w:firstLine="4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54E9"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">
    <w:name w:val="正文样式"/>
    <w:basedOn w:val="Normal"/>
    <w:rsid w:val="001154E9"/>
    <w:pPr>
      <w:spacing w:line="36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4E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4E9"/>
    <w:rPr>
      <w:rFonts w:ascii="Calibri" w:eastAsia="宋体" w:hAnsi="Calibri" w:cs="Times New Roman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11CD"/>
    <w:rPr>
      <w:rFonts w:ascii="Tahoma" w:hAnsi="Tahoma" w:cs="Tahoma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1CD"/>
    <w:rPr>
      <w:rFonts w:ascii="Tahoma" w:eastAsia="宋体" w:hAnsi="Tahoma" w:cs="Tahoma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6B11CD"/>
    <w:rPr>
      <w:rFonts w:asciiTheme="majorHAnsi" w:eastAsia="黑体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5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F546A"/>
    <w:rPr>
      <w:rFonts w:ascii="Calibri" w:eastAsia="宋体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F5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F546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73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19388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BBBBBB"/>
                    <w:right w:val="none" w:sz="0" w:space="0" w:color="auto"/>
                  </w:divBdr>
                  <w:divsChild>
                    <w:div w:id="12723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4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biz.smpaa.cn/ysxtq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E7E73C-34A7-495E-803E-2CA51297F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14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544</cp:revision>
  <dcterms:created xsi:type="dcterms:W3CDTF">2019-03-12T02:10:00Z</dcterms:created>
  <dcterms:modified xsi:type="dcterms:W3CDTF">2019-08-07T09:51:00Z</dcterms:modified>
</cp:coreProperties>
</file>